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EE68" w14:textId="77777777" w:rsidR="008E10CF" w:rsidRDefault="008E10CF" w:rsidP="00E96C1A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BD07D81" wp14:editId="02210D7D">
            <wp:extent cx="6392173" cy="1373474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iteFullMastLogoSNSV6-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372" cy="145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D06E" w14:textId="77777777" w:rsidR="008E10CF" w:rsidRDefault="008E10CF" w:rsidP="005173AA">
      <w:pPr>
        <w:spacing w:after="0"/>
        <w:rPr>
          <w:rFonts w:ascii="Verdana" w:hAnsi="Verdana"/>
          <w:sz w:val="24"/>
          <w:szCs w:val="24"/>
        </w:rPr>
      </w:pPr>
    </w:p>
    <w:p w14:paraId="4D5F45F0" w14:textId="6CE85A39" w:rsidR="00D42740" w:rsidRDefault="00926C95" w:rsidP="00194EC3">
      <w:pPr>
        <w:spacing w:after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SCIENCE </w:t>
      </w:r>
      <w:r w:rsidR="005173AA" w:rsidRPr="00327BA2">
        <w:rPr>
          <w:rFonts w:ascii="Verdana" w:hAnsi="Verdana"/>
          <w:sz w:val="24"/>
          <w:szCs w:val="24"/>
        </w:rPr>
        <w:t>NEWS</w:t>
      </w:r>
      <w:r w:rsidR="006D7E09">
        <w:rPr>
          <w:rFonts w:ascii="Verdana" w:hAnsi="Verdana"/>
          <w:sz w:val="24"/>
          <w:szCs w:val="24"/>
        </w:rPr>
        <w:t xml:space="preserve"> STORY</w:t>
      </w:r>
    </w:p>
    <w:p w14:paraId="73533425" w14:textId="2FB9658C" w:rsidR="00194EC3" w:rsidRDefault="006D7E09" w:rsidP="006A066B">
      <w:pPr>
        <w:spacing w:after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 IMMEDIATE RELEASE</w:t>
      </w:r>
      <w:r w:rsidR="005173AA">
        <w:rPr>
          <w:rFonts w:ascii="Verdana" w:hAnsi="Verdana"/>
          <w:sz w:val="24"/>
          <w:szCs w:val="24"/>
        </w:rPr>
        <w:t xml:space="preserve">      </w:t>
      </w:r>
    </w:p>
    <w:p w14:paraId="58DE3288" w14:textId="35193DDA" w:rsidR="005173AA" w:rsidRPr="00194EC3" w:rsidRDefault="00D633FB" w:rsidP="00C7562A">
      <w:pPr>
        <w:spacing w:after="0"/>
        <w:rPr>
          <w:rFonts w:ascii="Verdana" w:hAnsi="Verdana"/>
        </w:rPr>
      </w:pPr>
      <w:r w:rsidRPr="00194EC3">
        <w:rPr>
          <w:rFonts w:ascii="Verdana" w:hAnsi="Verdana"/>
        </w:rPr>
        <w:t xml:space="preserve">June </w:t>
      </w:r>
      <w:r w:rsidR="00CF3173" w:rsidRPr="00194EC3">
        <w:rPr>
          <w:rFonts w:ascii="Verdana" w:hAnsi="Verdana"/>
        </w:rPr>
        <w:t>12</w:t>
      </w:r>
      <w:r w:rsidRPr="00194EC3">
        <w:rPr>
          <w:rFonts w:ascii="Verdana" w:hAnsi="Verdana"/>
        </w:rPr>
        <w:t>, 2020</w:t>
      </w:r>
    </w:p>
    <w:p w14:paraId="70E34A0B" w14:textId="77777777" w:rsidR="00C7562A" w:rsidRPr="00194EC3" w:rsidRDefault="005173AA" w:rsidP="00C7562A">
      <w:pPr>
        <w:spacing w:after="0"/>
        <w:rPr>
          <w:rFonts w:ascii="Verdana" w:hAnsi="Verdana"/>
        </w:rPr>
      </w:pPr>
      <w:r w:rsidRPr="00194EC3">
        <w:rPr>
          <w:rFonts w:ascii="Verdana" w:eastAsia="Times New Roman" w:hAnsi="Verdana" w:cs="Helvetica"/>
          <w:color w:val="333333"/>
          <w:shd w:val="clear" w:color="auto" w:fill="FFFFFF"/>
        </w:rPr>
        <w:t>By </w:t>
      </w:r>
      <w:r w:rsidR="005F3F0F" w:rsidRPr="00194EC3">
        <w:rPr>
          <w:rFonts w:ascii="Verdana" w:eastAsia="Times New Roman" w:hAnsi="Verdana" w:cs="Helvetica"/>
          <w:shd w:val="clear" w:color="auto" w:fill="FFFFFF"/>
        </w:rPr>
        <w:t>Rosalie Marion Bliss</w:t>
      </w:r>
      <w:r w:rsidR="00C7562A" w:rsidRPr="00194EC3">
        <w:rPr>
          <w:rFonts w:ascii="Verdana" w:eastAsia="Times New Roman" w:hAnsi="Verdana" w:cs="Helvetica"/>
          <w:shd w:val="clear" w:color="auto" w:fill="FFFFFF"/>
        </w:rPr>
        <w:t xml:space="preserve">, </w:t>
      </w:r>
      <w:r w:rsidR="00C7562A" w:rsidRPr="00194EC3">
        <w:rPr>
          <w:rFonts w:ascii="Verdana" w:hAnsi="Verdana"/>
        </w:rPr>
        <w:t>Science Writer</w:t>
      </w:r>
    </w:p>
    <w:p w14:paraId="580426D6" w14:textId="417C0572" w:rsidR="00C7562A" w:rsidRPr="00194EC3" w:rsidRDefault="00C7562A" w:rsidP="00C7562A">
      <w:pPr>
        <w:spacing w:after="0"/>
        <w:rPr>
          <w:rFonts w:ascii="Verdana" w:hAnsi="Verdana"/>
        </w:rPr>
      </w:pPr>
      <w:r w:rsidRPr="00194EC3">
        <w:rPr>
          <w:rFonts w:ascii="Verdana" w:hAnsi="Verdana"/>
        </w:rPr>
        <w:t>MA Journalism and Public Affairs</w:t>
      </w:r>
    </w:p>
    <w:p w14:paraId="4DE9C306" w14:textId="1BEBAA81" w:rsidR="00194EC3" w:rsidRPr="00194EC3" w:rsidRDefault="00194EC3" w:rsidP="00C7562A">
      <w:pPr>
        <w:spacing w:after="0"/>
        <w:rPr>
          <w:rFonts w:ascii="Verdana" w:eastAsia="Times New Roman" w:hAnsi="Verdana" w:cs="Helvetica"/>
          <w:shd w:val="clear" w:color="auto" w:fill="FFFFFF"/>
        </w:rPr>
      </w:pPr>
      <w:r w:rsidRPr="00194EC3">
        <w:rPr>
          <w:rFonts w:ascii="Verdana" w:hAnsi="Verdana"/>
        </w:rPr>
        <w:t>239-289-5823 cell</w:t>
      </w:r>
    </w:p>
    <w:p w14:paraId="5072044C" w14:textId="5E3F196B" w:rsidR="00152EED" w:rsidRDefault="00C7562A" w:rsidP="00C7562A">
      <w:pPr>
        <w:spacing w:after="0"/>
        <w:rPr>
          <w:rFonts w:ascii="Verdana" w:eastAsia="Times New Roman" w:hAnsi="Verdana" w:cs="Helvetica"/>
          <w:color w:val="333333"/>
        </w:rPr>
      </w:pPr>
      <w:r w:rsidRPr="00194EC3">
        <w:rPr>
          <w:rFonts w:ascii="Verdana" w:eastAsia="Times New Roman" w:hAnsi="Verdana" w:cs="Helvetica"/>
          <w:color w:val="333333"/>
        </w:rPr>
        <w:t xml:space="preserve">Contact: </w:t>
      </w:r>
      <w:hyperlink r:id="rId8" w:history="1">
        <w:r w:rsidR="00152EED" w:rsidRPr="00D70CAD">
          <w:rPr>
            <w:rStyle w:val="Hyperlink"/>
            <w:rFonts w:ascii="Verdana" w:eastAsia="Times New Roman" w:hAnsi="Verdana" w:cs="Helvetica"/>
          </w:rPr>
          <w:t>rmarionbliss@gmail.com</w:t>
        </w:r>
      </w:hyperlink>
    </w:p>
    <w:p w14:paraId="5E2D1DEC" w14:textId="19AF5443" w:rsidR="00C7562A" w:rsidRPr="00194EC3" w:rsidRDefault="00152EED" w:rsidP="00C7562A">
      <w:pPr>
        <w:spacing w:after="0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Download more at:</w:t>
      </w:r>
      <w:r w:rsidR="00C7562A" w:rsidRPr="00194EC3">
        <w:rPr>
          <w:rFonts w:ascii="Verdana" w:eastAsia="Times New Roman" w:hAnsi="Verdana" w:cs="Helvetica"/>
          <w:color w:val="333333"/>
        </w:rPr>
        <w:t xml:space="preserve"> </w:t>
      </w:r>
    </w:p>
    <w:p w14:paraId="480B9D05" w14:textId="16E30CB9" w:rsidR="007E1226" w:rsidRDefault="00086B32" w:rsidP="00C7562A">
      <w:pPr>
        <w:spacing w:after="0"/>
        <w:rPr>
          <w:rStyle w:val="Hyperlink"/>
          <w:rFonts w:ascii="Verdana" w:eastAsia="Times New Roman" w:hAnsi="Verdana" w:cs="Helvetica"/>
        </w:rPr>
      </w:pPr>
      <w:hyperlink r:id="rId9" w:history="1">
        <w:r w:rsidR="007E1226" w:rsidRPr="00194EC3">
          <w:rPr>
            <w:rStyle w:val="Hyperlink"/>
            <w:rFonts w:ascii="Verdana" w:eastAsia="Times New Roman" w:hAnsi="Verdana" w:cs="Helvetica"/>
          </w:rPr>
          <w:t>www.ScienceNewsService.com</w:t>
        </w:r>
      </w:hyperlink>
    </w:p>
    <w:p w14:paraId="1F6BC889" w14:textId="77777777" w:rsidR="00194EC3" w:rsidRPr="00194EC3" w:rsidRDefault="00194EC3" w:rsidP="00C7562A">
      <w:pPr>
        <w:spacing w:after="0"/>
        <w:rPr>
          <w:rFonts w:ascii="Verdana" w:eastAsia="Times New Roman" w:hAnsi="Verdana" w:cs="Helvetica"/>
          <w:color w:val="333333"/>
        </w:rPr>
      </w:pPr>
    </w:p>
    <w:p w14:paraId="086EA3D7" w14:textId="72285224" w:rsidR="005173AA" w:rsidRDefault="008B481C" w:rsidP="005173AA">
      <w:pPr>
        <w:spacing w:after="0"/>
        <w:jc w:val="center"/>
        <w:rPr>
          <w:rFonts w:ascii="Verdana" w:eastAsia="Times New Roman" w:hAnsi="Verdana" w:cs="Helvetica"/>
          <w:b/>
          <w:color w:val="333333"/>
          <w:sz w:val="24"/>
          <w:szCs w:val="24"/>
        </w:rPr>
      </w:pPr>
      <w:r>
        <w:rPr>
          <w:rFonts w:ascii="Verdana" w:eastAsia="Times New Roman" w:hAnsi="Verdana" w:cs="Helvetica"/>
          <w:b/>
          <w:color w:val="333333"/>
          <w:sz w:val="24"/>
          <w:szCs w:val="24"/>
        </w:rPr>
        <w:t>Face Masks and Flattening the Curve</w:t>
      </w:r>
    </w:p>
    <w:p w14:paraId="6ED506A9" w14:textId="77777777" w:rsidR="00134574" w:rsidRDefault="00134574" w:rsidP="005173AA">
      <w:pPr>
        <w:spacing w:after="0"/>
        <w:jc w:val="center"/>
        <w:rPr>
          <w:rFonts w:ascii="Verdana" w:eastAsia="Times New Roman" w:hAnsi="Verdana" w:cs="Helvetica"/>
          <w:b/>
          <w:color w:val="333333"/>
          <w:sz w:val="24"/>
          <w:szCs w:val="24"/>
        </w:rPr>
      </w:pPr>
    </w:p>
    <w:p w14:paraId="0E936739" w14:textId="38AD6A8C" w:rsidR="008B481C" w:rsidRPr="008B481C" w:rsidRDefault="008B481C" w:rsidP="008B481C">
      <w:pPr>
        <w:rPr>
          <w:rFonts w:ascii="Verdana" w:hAnsi="Verdana"/>
          <w:sz w:val="24"/>
          <w:szCs w:val="24"/>
        </w:rPr>
      </w:pPr>
      <w:bookmarkStart w:id="0" w:name="_Hlk41823144"/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In countries where facemasks </w:t>
      </w:r>
      <w:proofErr w:type="gramStart"/>
      <w:r w:rsidRPr="008B481C">
        <w:rPr>
          <w:rFonts w:ascii="Verdana" w:hAnsi="Verdana" w:cs="Arial"/>
          <w:sz w:val="24"/>
          <w:szCs w:val="24"/>
          <w:shd w:val="clear" w:color="auto" w:fill="FFFFFF"/>
        </w:rPr>
        <w:t>are used</w:t>
      </w:r>
      <w:proofErr w:type="gramEnd"/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 by the public </w:t>
      </w:r>
      <w:r w:rsidR="00105994" w:rsidRPr="008B481C">
        <w:rPr>
          <w:rFonts w:ascii="Verdana" w:hAnsi="Verdana" w:cs="Arial"/>
          <w:sz w:val="24"/>
          <w:szCs w:val="24"/>
          <w:shd w:val="clear" w:color="auto" w:fill="FFFFFF"/>
        </w:rPr>
        <w:t>all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 the time</w:t>
      </w:r>
      <w:r w:rsidR="002B205F">
        <w:rPr>
          <w:rFonts w:ascii="Verdana" w:hAnsi="Verdana" w:cs="Arial"/>
          <w:sz w:val="24"/>
          <w:szCs w:val="24"/>
          <w:shd w:val="clear" w:color="auto" w:fill="FFFFFF"/>
        </w:rPr>
        <w:t>—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not just from when symptoms first appear</w:t>
      </w:r>
      <w:r w:rsidR="002B205F">
        <w:rPr>
          <w:rFonts w:ascii="Verdana" w:hAnsi="Verdana" w:cs="Arial"/>
          <w:sz w:val="24"/>
          <w:szCs w:val="24"/>
          <w:shd w:val="clear" w:color="auto" w:fill="FFFFFF"/>
        </w:rPr>
        <w:t>—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the curve is flattened below the critical reproductive rate o</w:t>
      </w:r>
      <w:r w:rsidR="00105994">
        <w:rPr>
          <w:rFonts w:ascii="Verdana" w:hAnsi="Verdana" w:cs="Arial"/>
          <w:sz w:val="24"/>
          <w:szCs w:val="24"/>
          <w:shd w:val="clear" w:color="auto" w:fill="FFFFFF"/>
        </w:rPr>
        <w:t>f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 one</w:t>
      </w:r>
      <w:r w:rsidRPr="008B481C">
        <w:rPr>
          <w:rFonts w:ascii="Verdana" w:hAnsi="Verdana" w:cs="Helvetica"/>
          <w:sz w:val="24"/>
          <w:szCs w:val="24"/>
        </w:rPr>
        <w:t xml:space="preserve">.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A reproductive </w:t>
      </w:r>
      <w:r w:rsidR="00105994">
        <w:rPr>
          <w:rFonts w:ascii="Verdana" w:hAnsi="Verdana" w:cs="Arial"/>
          <w:sz w:val="24"/>
          <w:szCs w:val="24"/>
          <w:shd w:val="clear" w:color="auto" w:fill="FFFFFF"/>
        </w:rPr>
        <w:t xml:space="preserve">rate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of two </w:t>
      </w:r>
      <w:r w:rsidR="00105994">
        <w:rPr>
          <w:rFonts w:ascii="Verdana" w:hAnsi="Verdana" w:cs="Arial"/>
          <w:sz w:val="24"/>
          <w:szCs w:val="24"/>
          <w:shd w:val="clear" w:color="auto" w:fill="FFFFFF"/>
        </w:rPr>
        <w:t xml:space="preserve">means one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infected person in turn infects two other people—thus </w:t>
      </w:r>
      <w:r w:rsidR="00105994">
        <w:rPr>
          <w:rFonts w:ascii="Verdana" w:hAnsi="Verdana" w:cs="Arial"/>
          <w:sz w:val="24"/>
          <w:szCs w:val="24"/>
          <w:shd w:val="clear" w:color="auto" w:fill="FFFFFF"/>
        </w:rPr>
        <w:t xml:space="preserve">raising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the curve.</w:t>
      </w:r>
      <w:r w:rsidRPr="008B481C">
        <w:rPr>
          <w:rFonts w:ascii="Verdana" w:hAnsi="Verdana" w:cs="Segoe UI"/>
          <w:sz w:val="24"/>
          <w:szCs w:val="24"/>
          <w:shd w:val="clear" w:color="auto" w:fill="FFFFFF"/>
        </w:rPr>
        <w:t xml:space="preserve"> </w:t>
      </w:r>
    </w:p>
    <w:p w14:paraId="47EBA8BC" w14:textId="5CFBE940" w:rsidR="008B481C" w:rsidRPr="008B481C" w:rsidRDefault="008B481C" w:rsidP="008B481C">
      <w:pPr>
        <w:rPr>
          <w:rFonts w:ascii="Verdana" w:hAnsi="Verdana"/>
          <w:sz w:val="24"/>
          <w:szCs w:val="24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authors wanted to explore face masks as </w:t>
      </w:r>
      <w:r w:rsidR="007735D5">
        <w:rPr>
          <w:rFonts w:ascii="Verdana" w:hAnsi="Verdana" w:cs="Arial"/>
          <w:sz w:val="24"/>
          <w:szCs w:val="24"/>
          <w:shd w:val="clear" w:color="auto" w:fill="FFFFFF"/>
        </w:rPr>
        <w:t xml:space="preserve">pandemic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interventions such as </w:t>
      </w:r>
      <w:r w:rsidRPr="008B481C">
        <w:rPr>
          <w:rFonts w:ascii="Verdana" w:hAnsi="Verdana"/>
          <w:sz w:val="24"/>
          <w:szCs w:val="24"/>
        </w:rPr>
        <w:t>contact tracing and</w:t>
      </w:r>
      <w:r w:rsidR="00A22B13">
        <w:rPr>
          <w:rFonts w:ascii="Verdana" w:hAnsi="Verdana"/>
          <w:sz w:val="24"/>
          <w:szCs w:val="24"/>
        </w:rPr>
        <w:t xml:space="preserve"> medical </w:t>
      </w:r>
      <w:r w:rsidRPr="008B481C">
        <w:rPr>
          <w:rFonts w:ascii="Verdana" w:hAnsi="Verdana"/>
          <w:sz w:val="24"/>
          <w:szCs w:val="24"/>
        </w:rPr>
        <w:t>testing have not reached sustainable levels</w:t>
      </w:r>
      <w:r w:rsidR="00A22B13">
        <w:rPr>
          <w:rFonts w:ascii="Verdana" w:hAnsi="Verdana"/>
          <w:sz w:val="24"/>
          <w:szCs w:val="24"/>
        </w:rPr>
        <w:t>.</w:t>
      </w:r>
      <w:r w:rsidR="00A22B13" w:rsidRPr="00A22B13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14:paraId="5D7363A7" w14:textId="0C1C0221" w:rsidR="00A22B13" w:rsidRPr="008B481C" w:rsidRDefault="008B481C" w:rsidP="00A22B13">
      <w:pPr>
        <w:rPr>
          <w:rFonts w:ascii="Verdana" w:hAnsi="Verdana"/>
          <w:sz w:val="24"/>
          <w:szCs w:val="24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results shed light on “why some countries, where adoption of facemask use by the public is around 100 percent, have experienced significantly lower rates of COVID-19 spread and associated deaths,” explained the study, which was led by Dr. </w:t>
      </w:r>
      <w:r w:rsidRPr="008B481C">
        <w:rPr>
          <w:rFonts w:ascii="Verdana" w:hAnsi="Verdana"/>
          <w:sz w:val="24"/>
          <w:szCs w:val="24"/>
        </w:rPr>
        <w:t xml:space="preserve">Richard Stutt with colleagues at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University of Cambridge and University of Greenwich, UK.  Stutt is a mathematician focusing on population-wide disease spread.  </w:t>
      </w:r>
    </w:p>
    <w:p w14:paraId="383563C7" w14:textId="0061932D" w:rsidR="00053558" w:rsidRPr="00053558" w:rsidRDefault="008B481C" w:rsidP="003E186E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Wide scale facemask wearing, alongside physical distancing or </w:t>
      </w:r>
      <w:r w:rsidR="00E94B7B">
        <w:rPr>
          <w:rFonts w:ascii="Verdana" w:hAnsi="Verdana" w:cs="Arial"/>
          <w:sz w:val="24"/>
          <w:szCs w:val="24"/>
          <w:shd w:val="clear" w:color="auto" w:fill="FFFFFF"/>
        </w:rPr>
        <w:t>stay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-</w:t>
      </w:r>
      <w:r w:rsidR="00E94B7B">
        <w:rPr>
          <w:rFonts w:ascii="Verdana" w:hAnsi="Verdana" w:cs="Arial"/>
          <w:sz w:val="24"/>
          <w:szCs w:val="24"/>
          <w:shd w:val="clear" w:color="auto" w:fill="FFFFFF"/>
        </w:rPr>
        <w:t xml:space="preserve">inside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periods, could be key to managing the COVID-19 pandemic and re-opening economic activity, the authors conclude.</w:t>
      </w:r>
    </w:p>
    <w:p w14:paraId="69C63DF7" w14:textId="7B14C52F" w:rsidR="003E186E" w:rsidRDefault="00053558" w:rsidP="003E186E">
      <w:pPr>
        <w:shd w:val="clear" w:color="auto" w:fill="FFFFFF"/>
        <w:spacing w:line="240" w:lineRule="auto"/>
        <w:rPr>
          <w:rFonts w:ascii="Verdana" w:hAnsi="Verdana" w:cs="Arial"/>
          <w:sz w:val="24"/>
          <w:szCs w:val="24"/>
          <w:shd w:val="clear" w:color="auto" w:fill="FFFFFF"/>
        </w:rPr>
      </w:pPr>
      <w:r w:rsidRPr="00053558">
        <w:rPr>
          <w:rFonts w:ascii="Verdana" w:eastAsia="Times New Roman" w:hAnsi="Verdana" w:cs="Arial"/>
          <w:color w:val="222222"/>
          <w:sz w:val="24"/>
          <w:szCs w:val="24"/>
        </w:rPr>
        <w:t>The researchers used a combination of modeling methods to answer questions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br/>
        <w:t>about specifically how effective facemasks are at reducing SARS-CoV-2 infections.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br/>
        <w:t xml:space="preserve">When people breathe or speak, </w:t>
      </w:r>
      <w:r w:rsidR="00B366CB">
        <w:rPr>
          <w:rFonts w:ascii="Verdana" w:eastAsia="Times New Roman" w:hAnsi="Verdana" w:cs="Arial"/>
          <w:color w:val="222222"/>
          <w:sz w:val="24"/>
          <w:szCs w:val="24"/>
        </w:rPr>
        <w:t xml:space="preserve">spray 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>droplets containing the virus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 xml:space="preserve"> 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>are emitted from the mouth</w:t>
      </w:r>
      <w:r w:rsidR="006F3C8B">
        <w:rPr>
          <w:rFonts w:ascii="Verdana" w:eastAsia="Times New Roman" w:hAnsi="Verdana" w:cs="Arial"/>
          <w:color w:val="222222"/>
          <w:sz w:val="24"/>
          <w:szCs w:val="24"/>
        </w:rPr>
        <w:t xml:space="preserve">. 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 xml:space="preserve">These droplets can infect people by </w:t>
      </w:r>
      <w:proofErr w:type="gramStart"/>
      <w:r w:rsidRPr="00053558">
        <w:rPr>
          <w:rFonts w:ascii="Verdana" w:eastAsia="Times New Roman" w:hAnsi="Verdana" w:cs="Arial"/>
          <w:color w:val="222222"/>
          <w:sz w:val="24"/>
          <w:szCs w:val="24"/>
        </w:rPr>
        <w:t>being inhaled</w:t>
      </w:r>
      <w:proofErr w:type="gramEnd"/>
      <w:r w:rsidRPr="00053558">
        <w:rPr>
          <w:rFonts w:ascii="Verdana" w:eastAsia="Times New Roman" w:hAnsi="Verdana" w:cs="Arial"/>
          <w:color w:val="222222"/>
          <w:sz w:val="24"/>
          <w:szCs w:val="24"/>
        </w:rPr>
        <w:t xml:space="preserve"> while </w:t>
      </w:r>
      <w:r w:rsidR="00B366CB">
        <w:rPr>
          <w:rFonts w:ascii="Verdana" w:eastAsia="Times New Roman" w:hAnsi="Verdana" w:cs="Arial"/>
          <w:color w:val="222222"/>
          <w:sz w:val="24"/>
          <w:szCs w:val="24"/>
        </w:rPr>
        <w:t xml:space="preserve">the spray is 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>floating in the air</w:t>
      </w:r>
      <w:r w:rsidR="0011065C">
        <w:rPr>
          <w:rFonts w:ascii="Verdana" w:eastAsia="Times New Roman" w:hAnsi="Verdana" w:cs="Arial"/>
          <w:color w:val="222222"/>
          <w:sz w:val="24"/>
          <w:szCs w:val="24"/>
        </w:rPr>
        <w:t xml:space="preserve"> </w:t>
      </w:r>
      <w:r w:rsidRPr="00053558">
        <w:rPr>
          <w:rFonts w:ascii="Verdana" w:eastAsia="Times New Roman" w:hAnsi="Verdana" w:cs="Arial"/>
          <w:color w:val="222222"/>
          <w:sz w:val="24"/>
          <w:szCs w:val="24"/>
        </w:rPr>
        <w:t>or can be deposited on surfaces as "fomites" and cause infection later if touched.</w:t>
      </w:r>
    </w:p>
    <w:p w14:paraId="31C20C55" w14:textId="659A4141" w:rsidR="0014378C" w:rsidRPr="00053558" w:rsidRDefault="008B481C" w:rsidP="003E186E">
      <w:pPr>
        <w:rPr>
          <w:rFonts w:ascii="Verdana" w:hAnsi="Verdana"/>
          <w:sz w:val="24"/>
          <w:szCs w:val="24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team used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the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modeling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framework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to gauge the effectiveness of facemask wearing </w:t>
      </w:r>
      <w:r w:rsidRPr="008B481C">
        <w:rPr>
          <w:rFonts w:ascii="Verdana" w:hAnsi="Verdana" w:cs="Arial"/>
          <w:i/>
          <w:iCs/>
          <w:sz w:val="24"/>
          <w:szCs w:val="24"/>
          <w:shd w:val="clear" w:color="auto" w:fill="FFFFFF"/>
        </w:rPr>
        <w:t xml:space="preserve">in combination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with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critical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public health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pandemic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>strategies</w:t>
      </w:r>
      <w:r w:rsidR="0014378C">
        <w:rPr>
          <w:rFonts w:ascii="Verdana" w:hAnsi="Verdana" w:cs="Arial"/>
          <w:sz w:val="24"/>
          <w:szCs w:val="24"/>
          <w:shd w:val="clear" w:color="auto" w:fill="FFFFFF"/>
        </w:rPr>
        <w:t>. The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lastRenderedPageBreak/>
        <w:t xml:space="preserve">scientists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revealed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that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timing of lock-down periods and public universal facemask adoption affects </w:t>
      </w:r>
      <w:r w:rsidR="003B7A4B">
        <w:rPr>
          <w:rFonts w:ascii="Verdana" w:hAnsi="Verdana" w:cs="Arial"/>
          <w:sz w:val="24"/>
          <w:szCs w:val="24"/>
          <w:shd w:val="clear" w:color="auto" w:fill="FFFFFF"/>
        </w:rPr>
        <w:t xml:space="preserve">positive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outcomes. </w:t>
      </w:r>
    </w:p>
    <w:p w14:paraId="40D6617D" w14:textId="77777777" w:rsidR="00D1636A" w:rsidRDefault="008B481C" w:rsidP="003E186E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>“Even if facemask use began after the start of the first lock-down period, our results show that benefits could still accrue by reducing the risk of the occurrence of further COVID-19 waves,” the study explained.</w:t>
      </w:r>
      <w:r w:rsidR="0014378C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14:paraId="17EC6985" w14:textId="50F2CD2F" w:rsidR="0014378C" w:rsidRPr="008B481C" w:rsidRDefault="0014378C" w:rsidP="003E186E">
      <w:pPr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In related news, o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ther scientists recently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reported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findings that one small gap in the perimeter of a face mask can lead to 50% diminished efficiency at filtering virus-size particles. </w:t>
      </w:r>
      <w:r w:rsidR="008D0371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="00EF02E8">
        <w:rPr>
          <w:rFonts w:ascii="Verdana" w:hAnsi="Verdana" w:cs="Arial"/>
          <w:sz w:val="24"/>
          <w:szCs w:val="24"/>
          <w:shd w:val="clear" w:color="auto" w:fill="FFFFFF"/>
        </w:rPr>
        <w:t xml:space="preserve">Thus “fitted” masks without gaps are </w:t>
      </w:r>
      <w:hyperlink r:id="rId10" w:history="1">
        <w:r w:rsidR="00EF02E8" w:rsidRPr="00B81A8C">
          <w:rPr>
            <w:rStyle w:val="Hyperlink"/>
            <w:rFonts w:ascii="Verdana" w:hAnsi="Verdana" w:cs="Arial"/>
            <w:sz w:val="24"/>
            <w:szCs w:val="24"/>
            <w:shd w:val="clear" w:color="auto" w:fill="FFFFFF"/>
          </w:rPr>
          <w:t>key</w:t>
        </w:r>
      </w:hyperlink>
      <w:r w:rsidR="00EF02E8">
        <w:rPr>
          <w:rFonts w:ascii="Verdana" w:hAnsi="Verdana" w:cs="Arial"/>
          <w:sz w:val="24"/>
          <w:szCs w:val="24"/>
          <w:shd w:val="clear" w:color="auto" w:fill="FFFFFF"/>
        </w:rPr>
        <w:t xml:space="preserve">.  </w:t>
      </w:r>
    </w:p>
    <w:p w14:paraId="3CBB468A" w14:textId="18B9F64C" w:rsidR="003E186E" w:rsidRDefault="008B481C" w:rsidP="003E186E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</w:t>
      </w:r>
      <w:r w:rsidR="00B81A8C">
        <w:rPr>
          <w:rFonts w:ascii="Verdana" w:hAnsi="Verdana" w:cs="Arial"/>
          <w:sz w:val="24"/>
          <w:szCs w:val="24"/>
          <w:shd w:val="clear" w:color="auto" w:fill="FFFFFF"/>
        </w:rPr>
        <w:t xml:space="preserve">new study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results are predictive for low-, middle-, and high-income countries and are particularly important for people in resource-poor locations where making effective home-made </w:t>
      </w:r>
      <w:r w:rsidR="00D1636A">
        <w:rPr>
          <w:rFonts w:ascii="Verdana" w:hAnsi="Verdana" w:cs="Arial"/>
          <w:sz w:val="24"/>
          <w:szCs w:val="24"/>
          <w:shd w:val="clear" w:color="auto" w:fill="FFFFFF"/>
        </w:rPr>
        <w:t xml:space="preserve">washable 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cloth masks is possible.  </w:t>
      </w:r>
    </w:p>
    <w:p w14:paraId="601C4695" w14:textId="433441B3" w:rsidR="00EF02E8" w:rsidRDefault="0014378C" w:rsidP="003E186E">
      <w:pPr>
        <w:rPr>
          <w:rFonts w:ascii="Verdana" w:hAnsi="Verdana"/>
          <w:sz w:val="24"/>
          <w:szCs w:val="24"/>
        </w:rPr>
      </w:pPr>
      <w:r>
        <w:rPr>
          <w:rFonts w:ascii="Verdana" w:hAnsi="Verdana" w:cs="Segoe UI"/>
          <w:sz w:val="24"/>
          <w:szCs w:val="24"/>
          <w:shd w:val="clear" w:color="auto" w:fill="FFFFFF"/>
        </w:rPr>
        <w:t xml:space="preserve">Data on </w:t>
      </w:r>
      <w:r w:rsidR="008B481C" w:rsidRPr="008B481C">
        <w:rPr>
          <w:rFonts w:ascii="Verdana" w:hAnsi="Verdana" w:cs="Segoe UI"/>
          <w:sz w:val="24"/>
          <w:szCs w:val="24"/>
          <w:shd w:val="clear" w:color="auto" w:fill="FFFFFF"/>
        </w:rPr>
        <w:t>SARS-CoV-2 continue to grow worldwide</w:t>
      </w:r>
      <w:r>
        <w:rPr>
          <w:rFonts w:ascii="Verdana" w:hAnsi="Verdana" w:cs="Segoe UI"/>
          <w:sz w:val="24"/>
          <w:szCs w:val="24"/>
          <w:shd w:val="clear" w:color="auto" w:fill="FFFFFF"/>
        </w:rPr>
        <w:t xml:space="preserve">. </w:t>
      </w:r>
      <w:r w:rsidR="00EF02E8">
        <w:rPr>
          <w:rFonts w:ascii="Verdana" w:hAnsi="Verdana" w:cs="Segoe UI"/>
          <w:sz w:val="24"/>
          <w:szCs w:val="24"/>
          <w:shd w:val="clear" w:color="auto" w:fill="FFFFFF"/>
        </w:rPr>
        <w:t xml:space="preserve">The </w:t>
      </w:r>
      <w:r w:rsidR="008B481C" w:rsidRPr="008B481C">
        <w:rPr>
          <w:rFonts w:ascii="Verdana" w:hAnsi="Verdana" w:cs="Segoe UI"/>
          <w:sz w:val="24"/>
          <w:szCs w:val="24"/>
          <w:shd w:val="clear" w:color="auto" w:fill="FFFFFF"/>
        </w:rPr>
        <w:t>WHO</w:t>
      </w:r>
      <w:r w:rsidR="00EF02E8">
        <w:rPr>
          <w:rFonts w:ascii="Verdana" w:hAnsi="Verdana" w:cs="Segoe UI"/>
          <w:sz w:val="24"/>
          <w:szCs w:val="24"/>
          <w:shd w:val="clear" w:color="auto" w:fill="FFFFFF"/>
        </w:rPr>
        <w:t xml:space="preserve"> (World Health Organization) in </w:t>
      </w:r>
      <w:r w:rsidR="008B481C" w:rsidRPr="008B481C">
        <w:rPr>
          <w:rFonts w:ascii="Verdana" w:hAnsi="Verdana" w:cs="Segoe UI"/>
          <w:sz w:val="24"/>
          <w:szCs w:val="24"/>
          <w:shd w:val="clear" w:color="auto" w:fill="FFFFFF"/>
        </w:rPr>
        <w:t>June</w:t>
      </w:r>
      <w:r w:rsidR="00EF02E8">
        <w:rPr>
          <w:rFonts w:ascii="Verdana" w:hAnsi="Verdana" w:cs="Segoe UI"/>
          <w:sz w:val="24"/>
          <w:szCs w:val="24"/>
          <w:shd w:val="clear" w:color="auto" w:fill="FFFFFF"/>
        </w:rPr>
        <w:t xml:space="preserve"> updated guidelines </w:t>
      </w:r>
      <w:r w:rsidR="008B481C" w:rsidRPr="008B481C">
        <w:rPr>
          <w:rFonts w:ascii="Verdana" w:hAnsi="Verdana" w:cs="Segoe UI"/>
          <w:sz w:val="24"/>
          <w:szCs w:val="24"/>
          <w:shd w:val="clear" w:color="auto" w:fill="FFFFFF"/>
        </w:rPr>
        <w:t>recommend</w:t>
      </w:r>
      <w:r w:rsidR="00EF02E8">
        <w:rPr>
          <w:rFonts w:ascii="Verdana" w:hAnsi="Verdana" w:cs="Segoe UI"/>
          <w:sz w:val="24"/>
          <w:szCs w:val="24"/>
          <w:shd w:val="clear" w:color="auto" w:fill="FFFFFF"/>
        </w:rPr>
        <w:t xml:space="preserve">ing </w:t>
      </w:r>
      <w:r w:rsidR="008B481C" w:rsidRPr="008B481C">
        <w:rPr>
          <w:rFonts w:ascii="Verdana" w:hAnsi="Verdana" w:cs="Segoe UI"/>
          <w:sz w:val="24"/>
          <w:szCs w:val="24"/>
          <w:shd w:val="clear" w:color="auto" w:fill="FFFFFF"/>
        </w:rPr>
        <w:t>all people wear face masks</w:t>
      </w:r>
      <w:r w:rsidR="00EF02E8">
        <w:rPr>
          <w:rFonts w:ascii="Verdana" w:hAnsi="Verdana" w:cs="Segoe UI"/>
          <w:sz w:val="24"/>
          <w:szCs w:val="24"/>
          <w:shd w:val="clear" w:color="auto" w:fill="FFFFFF"/>
        </w:rPr>
        <w:t xml:space="preserve"> with </w:t>
      </w:r>
      <w:r w:rsidR="008B481C" w:rsidRPr="008B481C">
        <w:rPr>
          <w:rFonts w:ascii="Verdana" w:hAnsi="Verdana"/>
          <w:sz w:val="24"/>
          <w:szCs w:val="24"/>
        </w:rPr>
        <w:t>at least three layers of fabric</w:t>
      </w:r>
      <w:r w:rsidR="00EF02E8">
        <w:rPr>
          <w:rFonts w:ascii="Verdana" w:hAnsi="Verdana"/>
          <w:sz w:val="24"/>
          <w:szCs w:val="24"/>
        </w:rPr>
        <w:t xml:space="preserve"> along with physical distancing and hand hygiene. </w:t>
      </w:r>
      <w:r w:rsidR="008B481C" w:rsidRPr="008B481C">
        <w:rPr>
          <w:rFonts w:ascii="Verdana" w:hAnsi="Verdana"/>
          <w:sz w:val="24"/>
          <w:szCs w:val="24"/>
        </w:rPr>
        <w:t>WHO</w:t>
      </w:r>
      <w:r w:rsidR="00EF02E8">
        <w:rPr>
          <w:rFonts w:ascii="Verdana" w:hAnsi="Verdana"/>
          <w:sz w:val="24"/>
          <w:szCs w:val="24"/>
        </w:rPr>
        <w:t xml:space="preserve"> is </w:t>
      </w:r>
      <w:r w:rsidRPr="00035A72">
        <w:rPr>
          <w:rFonts w:ascii="Verdana" w:hAnsi="Verdana"/>
          <w:sz w:val="24"/>
          <w:szCs w:val="24"/>
        </w:rPr>
        <w:t>actively encouraging research on the science of masks</w:t>
      </w:r>
      <w:r w:rsidR="004127BE">
        <w:rPr>
          <w:rFonts w:eastAsiaTheme="minorEastAsia" w:cs="Times New Roman"/>
          <w:sz w:val="20"/>
          <w:szCs w:val="20"/>
        </w:rPr>
        <w:t xml:space="preserve"> </w:t>
      </w:r>
      <w:r w:rsidRPr="00A554BC">
        <w:rPr>
          <w:rFonts w:ascii="Verdana" w:hAnsi="Verdana"/>
          <w:sz w:val="24"/>
          <w:szCs w:val="24"/>
        </w:rPr>
        <w:t>(</w:t>
      </w:r>
      <w:proofErr w:type="gramStart"/>
      <w:r w:rsidRPr="00A554BC">
        <w:rPr>
          <w:rFonts w:ascii="Verdana" w:hAnsi="Verdana"/>
          <w:sz w:val="24"/>
          <w:szCs w:val="24"/>
        </w:rPr>
        <w:t>see chart</w:t>
      </w:r>
      <w:r w:rsidR="00EF02E8">
        <w:rPr>
          <w:rFonts w:ascii="Verdana" w:hAnsi="Verdana"/>
          <w:sz w:val="24"/>
          <w:szCs w:val="24"/>
        </w:rPr>
        <w:t>).</w:t>
      </w:r>
      <w:proofErr w:type="gramEnd"/>
      <w:r w:rsidR="00EF02E8">
        <w:rPr>
          <w:rFonts w:ascii="Verdana" w:hAnsi="Verdana"/>
          <w:sz w:val="24"/>
          <w:szCs w:val="24"/>
        </w:rPr>
        <w:t xml:space="preserve"> And CDC </w:t>
      </w:r>
      <w:r w:rsidR="00EF02E8" w:rsidRPr="003E186E">
        <w:rPr>
          <w:rFonts w:ascii="Verdana" w:hAnsi="Verdana" w:cs="Arial"/>
          <w:color w:val="000000" w:themeColor="text1"/>
          <w:sz w:val="24"/>
          <w:szCs w:val="24"/>
        </w:rPr>
        <w:t xml:space="preserve">issued </w:t>
      </w:r>
      <w:r w:rsidR="00EF02E8">
        <w:rPr>
          <w:rFonts w:ascii="Verdana" w:hAnsi="Verdana" w:cs="Arial"/>
          <w:color w:val="000000" w:themeColor="text1"/>
          <w:sz w:val="24"/>
          <w:szCs w:val="24"/>
        </w:rPr>
        <w:t xml:space="preserve">more </w:t>
      </w:r>
      <w:r w:rsidR="00EF02E8" w:rsidRPr="003E186E">
        <w:rPr>
          <w:rFonts w:ascii="Verdana" w:hAnsi="Verdana" w:cs="Arial"/>
          <w:color w:val="000000" w:themeColor="text1"/>
          <w:sz w:val="24"/>
          <w:szCs w:val="24"/>
        </w:rPr>
        <w:t xml:space="preserve">guidance </w:t>
      </w:r>
      <w:r w:rsidR="0040397F">
        <w:rPr>
          <w:rFonts w:ascii="Verdana" w:hAnsi="Verdana" w:cs="Arial"/>
          <w:color w:val="000000" w:themeColor="text1"/>
          <w:sz w:val="24"/>
          <w:szCs w:val="24"/>
        </w:rPr>
        <w:t xml:space="preserve">in </w:t>
      </w:r>
      <w:r w:rsidR="00EF02E8" w:rsidRPr="003E186E">
        <w:rPr>
          <w:rFonts w:ascii="Verdana" w:hAnsi="Verdana" w:cs="Arial"/>
          <w:color w:val="000000" w:themeColor="text1"/>
          <w:sz w:val="24"/>
          <w:szCs w:val="24"/>
        </w:rPr>
        <w:t xml:space="preserve">May on how to safely wear and take off cloth face coverings to help mitigate the pandemic (cdc.gov/coronavirus).  </w:t>
      </w:r>
    </w:p>
    <w:p w14:paraId="223E1CC8" w14:textId="3251D03A" w:rsidR="008B481C" w:rsidRPr="008B481C" w:rsidRDefault="008B481C" w:rsidP="003E186E">
      <w:pPr>
        <w:rPr>
          <w:rFonts w:ascii="Verdana" w:hAnsi="Verdana" w:cs="Arial"/>
          <w:sz w:val="24"/>
          <w:szCs w:val="24"/>
          <w:shd w:val="clear" w:color="auto" w:fill="FFFFFF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researchers argue that despite the potential for facemasks to reduce SARS-CoV-2 transmission, more efforts need to </w:t>
      </w:r>
      <w:proofErr w:type="gramStart"/>
      <w:r w:rsidRPr="008B481C">
        <w:rPr>
          <w:rFonts w:ascii="Verdana" w:hAnsi="Verdana" w:cs="Arial"/>
          <w:sz w:val="24"/>
          <w:szCs w:val="24"/>
          <w:shd w:val="clear" w:color="auto" w:fill="FFFFFF"/>
        </w:rPr>
        <w:t>be invested</w:t>
      </w:r>
      <w:proofErr w:type="gramEnd"/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 in well-designed studies on facemasks</w:t>
      </w:r>
      <w:r w:rsidR="0040397F">
        <w:rPr>
          <w:rFonts w:ascii="Verdana" w:hAnsi="Verdana" w:cs="Arial"/>
          <w:sz w:val="24"/>
          <w:szCs w:val="24"/>
          <w:shd w:val="clear" w:color="auto" w:fill="FFFFFF"/>
        </w:rPr>
        <w:t>—</w:t>
      </w: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how they are made, from what materials, and safe-usage practices.  “My mask protects you, your mask protects me,” the study summarized in brief.  </w:t>
      </w:r>
    </w:p>
    <w:p w14:paraId="3B34333E" w14:textId="08526767" w:rsidR="00AF7CBC" w:rsidRPr="00592038" w:rsidRDefault="008B481C" w:rsidP="003E186E">
      <w:pPr>
        <w:rPr>
          <w:rFonts w:ascii="Verdana" w:hAnsi="Verdana"/>
          <w:sz w:val="24"/>
          <w:szCs w:val="24"/>
        </w:rPr>
      </w:pPr>
      <w:r w:rsidRPr="008B481C">
        <w:rPr>
          <w:rFonts w:ascii="Verdana" w:hAnsi="Verdana" w:cs="Arial"/>
          <w:sz w:val="24"/>
          <w:szCs w:val="24"/>
          <w:shd w:val="clear" w:color="auto" w:fill="FFFFFF"/>
        </w:rPr>
        <w:t xml:space="preserve">The study </w:t>
      </w:r>
      <w:proofErr w:type="gramStart"/>
      <w:r w:rsidRPr="008B481C">
        <w:rPr>
          <w:rFonts w:ascii="Verdana" w:hAnsi="Verdana"/>
          <w:sz w:val="24"/>
          <w:szCs w:val="24"/>
        </w:rPr>
        <w:t>was published</w:t>
      </w:r>
      <w:proofErr w:type="gramEnd"/>
      <w:r w:rsidRPr="008B481C">
        <w:rPr>
          <w:rFonts w:ascii="Verdana" w:hAnsi="Verdana"/>
          <w:sz w:val="24"/>
          <w:szCs w:val="24"/>
        </w:rPr>
        <w:t xml:space="preserve"> in the </w:t>
      </w:r>
      <w:r w:rsidRPr="008B481C">
        <w:rPr>
          <w:rFonts w:ascii="Verdana" w:hAnsi="Verdana"/>
          <w:i/>
          <w:iCs/>
          <w:sz w:val="24"/>
          <w:szCs w:val="24"/>
        </w:rPr>
        <w:t>Proceedings of the Royal Society A</w:t>
      </w:r>
      <w:r w:rsidRPr="008B481C">
        <w:rPr>
          <w:rFonts w:ascii="Verdana" w:hAnsi="Verdana"/>
          <w:sz w:val="24"/>
          <w:szCs w:val="24"/>
        </w:rPr>
        <w:t>.</w:t>
      </w:r>
      <w:bookmarkEnd w:id="0"/>
    </w:p>
    <w:p w14:paraId="79099BAB" w14:textId="7C9D5ADE" w:rsidR="00485759" w:rsidRDefault="00283FF2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BE67EA"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cience News Service (S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NS</w:t>
      </w:r>
      <w:r w:rsidR="00BE67EA"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537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offers 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science-based news focused on face mask safety free during the pandemic. News outlets can download </w:t>
      </w:r>
      <w:r w:rsidR="008E2A6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full-quote content at</w:t>
      </w:r>
      <w:r w:rsidR="00D43999"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ScienceNewsService.com </w:t>
      </w:r>
      <w:r w:rsidR="008E2A6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-- </w:t>
      </w:r>
      <w:r w:rsidR="00D43999"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then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E2A6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click on 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SNS News Releases </w:t>
      </w:r>
      <w:r w:rsidR="008E2A6E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Pr="00D43999">
        <w:rPr>
          <w:rFonts w:ascii="Arial" w:hAnsi="Arial" w:cs="Arial"/>
          <w:i/>
          <w:iCs/>
          <w:color w:val="000000" w:themeColor="text1"/>
          <w:sz w:val="22"/>
          <w:szCs w:val="22"/>
        </w:rPr>
        <w:t>n the main menu. SNS is a non-profit dedicated to science-based journalism.</w:t>
      </w:r>
    </w:p>
    <w:p w14:paraId="26AEF2E7" w14:textId="6FF0F206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981C4C6" w14:textId="52668551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21566C4" w14:textId="59238FAC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44BA070" w14:textId="1FBD12B3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3831A78" w14:textId="2EE58235" w:rsidR="00D12AEE" w:rsidRDefault="00D12AEE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5C0ED31" w14:textId="3E59985A" w:rsidR="00D12AEE" w:rsidRDefault="00D12AEE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E3685C5" w14:textId="77777777" w:rsidR="00D12AEE" w:rsidRDefault="00D12AEE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CFEE2E9" w14:textId="08CE2761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7C95DD2" w14:textId="77777777" w:rsidR="00CF3173" w:rsidRDefault="00CF3173" w:rsidP="00D43999">
      <w:pPr>
        <w:pStyle w:val="font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tbl>
      <w:tblPr>
        <w:tblStyle w:val="MediumShading2-Accent5"/>
        <w:tblW w:w="4801" w:type="pct"/>
        <w:tblInd w:w="-60" w:type="dxa"/>
        <w:tblBorders>
          <w:top w:val="single" w:sz="48" w:space="0" w:color="002060"/>
          <w:left w:val="single" w:sz="48" w:space="0" w:color="002060"/>
          <w:bottom w:val="single" w:sz="48" w:space="0" w:color="002060"/>
          <w:right w:val="single" w:sz="48" w:space="0" w:color="002060"/>
          <w:insideV w:val="single" w:sz="12" w:space="0" w:color="002060"/>
        </w:tblBorders>
        <w:tblLayout w:type="fixed"/>
        <w:tblLook w:val="0660" w:firstRow="1" w:lastRow="1" w:firstColumn="0" w:lastColumn="0" w:noHBand="1" w:noVBand="1"/>
      </w:tblPr>
      <w:tblGrid>
        <w:gridCol w:w="3510"/>
        <w:gridCol w:w="2340"/>
        <w:gridCol w:w="3852"/>
      </w:tblGrid>
      <w:tr w:rsidR="00283ADD" w:rsidRPr="00DA168D" w14:paraId="0BD9CC4D" w14:textId="77777777" w:rsidTr="00283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195E68"/>
          </w:tcPr>
          <w:p w14:paraId="384DE0C3" w14:textId="180391D5" w:rsidR="00283ADD" w:rsidRDefault="00283ADD" w:rsidP="0047592A">
            <w:pPr>
              <w:spacing w:after="60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E63111">
              <w:rPr>
                <w:rFonts w:ascii="Verdana" w:hAnsi="Verdana"/>
                <w:sz w:val="24"/>
                <w:szCs w:val="24"/>
              </w:rPr>
              <w:lastRenderedPageBreak/>
              <w:t>WHO UPDATE</w:t>
            </w:r>
            <w:r w:rsidR="002B205F">
              <w:rPr>
                <w:rFonts w:ascii="Verdana" w:hAnsi="Verdana"/>
                <w:sz w:val="24"/>
                <w:szCs w:val="24"/>
              </w:rPr>
              <w:t>D</w:t>
            </w:r>
            <w:r w:rsidRPr="00E63111">
              <w:rPr>
                <w:rFonts w:ascii="Verdana" w:hAnsi="Verdana"/>
                <w:sz w:val="24"/>
                <w:szCs w:val="24"/>
              </w:rPr>
              <w:t xml:space="preserve"> FACE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63111">
              <w:rPr>
                <w:rFonts w:ascii="Verdana" w:hAnsi="Verdana"/>
                <w:sz w:val="24"/>
                <w:szCs w:val="24"/>
              </w:rPr>
              <w:t xml:space="preserve">MASK </w:t>
            </w:r>
            <w:proofErr w:type="gramStart"/>
            <w:r w:rsidRPr="00E63111">
              <w:rPr>
                <w:rFonts w:ascii="Verdana" w:hAnsi="Verdana"/>
                <w:sz w:val="24"/>
                <w:szCs w:val="24"/>
              </w:rPr>
              <w:t>GUIDELINES</w:t>
            </w:r>
            <w:proofErr w:type="gramEnd"/>
            <w:r w:rsidRPr="00E63111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EB4742E" w14:textId="4AD3979B" w:rsidR="00283ADD" w:rsidRPr="00DA168D" w:rsidRDefault="00283ADD" w:rsidP="0047592A">
            <w:pPr>
              <w:spacing w:after="60"/>
              <w:jc w:val="center"/>
              <w:rPr>
                <w:b w:val="0"/>
                <w:bCs w:val="0"/>
                <w:color w:val="385623" w:themeColor="accent6" w:themeShade="80"/>
              </w:rPr>
            </w:pPr>
            <w:r w:rsidRPr="00E63111">
              <w:rPr>
                <w:rFonts w:ascii="Verdana" w:hAnsi="Verdana"/>
                <w:sz w:val="24"/>
                <w:szCs w:val="24"/>
              </w:rPr>
              <w:t>JUNE 7, 2020</w:t>
            </w:r>
            <w:r>
              <w:rPr>
                <w:rFonts w:ascii="Verdana" w:hAnsi="Verdana"/>
                <w:sz w:val="24"/>
                <w:szCs w:val="24"/>
              </w:rPr>
              <w:t xml:space="preserve">.  </w:t>
            </w:r>
            <w:r w:rsidRPr="00E63111">
              <w:rPr>
                <w:rFonts w:ascii="Verdana" w:hAnsi="Verdana"/>
                <w:sz w:val="24"/>
                <w:szCs w:val="24"/>
              </w:rPr>
              <w:t>HERE, KEY POINTS</w:t>
            </w:r>
            <w:r w:rsidR="002B205F">
              <w:rPr>
                <w:rFonts w:ascii="Verdana" w:hAnsi="Verdana"/>
                <w:sz w:val="24"/>
                <w:szCs w:val="24"/>
              </w:rPr>
              <w:t xml:space="preserve"> AND LINKS</w:t>
            </w:r>
          </w:p>
        </w:tc>
      </w:tr>
      <w:tr w:rsidR="00283ADD" w14:paraId="4B779D25" w14:textId="77777777" w:rsidTr="0024620C">
        <w:tc>
          <w:tcPr>
            <w:tcW w:w="1809" w:type="pct"/>
            <w:tcBorders>
              <w:left w:val="single" w:sz="48" w:space="0" w:color="auto"/>
            </w:tcBorders>
            <w:shd w:val="clear" w:color="auto" w:fill="195E68"/>
            <w:noWrap/>
          </w:tcPr>
          <w:p w14:paraId="3D7F534E" w14:textId="2E6C264B" w:rsidR="00283ADD" w:rsidRPr="006545E8" w:rsidRDefault="00283ADD" w:rsidP="0047592A">
            <w:pPr>
              <w:spacing w:before="120"/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6545E8">
              <w:rPr>
                <w:rFonts w:ascii="Verdana" w:hAnsi="Verdana"/>
                <w:b/>
                <w:bCs/>
                <w:color w:val="FFFFFF" w:themeColor="background1"/>
              </w:rPr>
              <w:t>COMPOSITION OF A NON-MEDICAL FABRIC MASK (assuming no gaps)</w:t>
            </w:r>
          </w:p>
          <w:p w14:paraId="58ABAD0D" w14:textId="77777777" w:rsidR="00283ADD" w:rsidRPr="006545E8" w:rsidRDefault="00283ADD" w:rsidP="0047592A">
            <w:pPr>
              <w:spacing w:before="12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206" w:type="pct"/>
            <w:shd w:val="clear" w:color="auto" w:fill="195E68"/>
          </w:tcPr>
          <w:p w14:paraId="4D1AC422" w14:textId="77777777" w:rsidR="00283ADD" w:rsidRPr="006545E8" w:rsidRDefault="00283ADD" w:rsidP="0047592A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16E32239" w14:textId="77777777" w:rsidR="00283ADD" w:rsidRPr="006545E8" w:rsidRDefault="00283ADD" w:rsidP="0047592A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6545E8">
              <w:rPr>
                <w:rFonts w:ascii="Verdana" w:hAnsi="Verdana"/>
                <w:b/>
                <w:bCs/>
                <w:color w:val="FFFFFF" w:themeColor="background1"/>
              </w:rPr>
              <w:t>CARE AND HANDLING</w:t>
            </w:r>
          </w:p>
          <w:p w14:paraId="22A49E54" w14:textId="77777777" w:rsidR="00283ADD" w:rsidRPr="006545E8" w:rsidRDefault="00283ADD" w:rsidP="0047592A">
            <w:pPr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985" w:type="pct"/>
            <w:shd w:val="clear" w:color="auto" w:fill="195E68"/>
          </w:tcPr>
          <w:p w14:paraId="205ACA25" w14:textId="7E71F174" w:rsidR="00283ADD" w:rsidRDefault="00283ADD" w:rsidP="0047592A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</w:p>
          <w:p w14:paraId="5609A7CF" w14:textId="77777777" w:rsidR="00283ADD" w:rsidRPr="006545E8" w:rsidRDefault="00283ADD" w:rsidP="0047592A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6545E8">
              <w:rPr>
                <w:rFonts w:ascii="Verdana" w:hAnsi="Verdana"/>
                <w:b/>
                <w:bCs/>
                <w:color w:val="FFFFFF" w:themeColor="background1"/>
              </w:rPr>
              <w:t>CAUTIONS</w:t>
            </w:r>
          </w:p>
        </w:tc>
      </w:tr>
      <w:tr w:rsidR="00880771" w14:paraId="695438A8" w14:textId="77777777" w:rsidTr="0024620C">
        <w:tc>
          <w:tcPr>
            <w:tcW w:w="1809" w:type="pct"/>
            <w:tcBorders>
              <w:left w:val="single" w:sz="48" w:space="0" w:color="auto"/>
            </w:tcBorders>
            <w:shd w:val="clear" w:color="auto" w:fill="FFFFFF" w:themeFill="background1"/>
            <w:noWrap/>
          </w:tcPr>
          <w:p w14:paraId="13FC9646" w14:textId="77777777" w:rsidR="00FD3792" w:rsidRDefault="00283ADD" w:rsidP="0047592A">
            <w:pPr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>● A</w:t>
            </w:r>
            <w:r w:rsidRPr="005566F5">
              <w:rPr>
                <w:rFonts w:ascii="Arial" w:hAnsi="Arial" w:cs="Arial"/>
                <w:sz w:val="20"/>
                <w:szCs w:val="20"/>
              </w:rPr>
              <w:t>n inner layer of absorbent</w:t>
            </w:r>
          </w:p>
          <w:p w14:paraId="46D47254" w14:textId="5C1DBB58" w:rsidR="00283ADD" w:rsidRPr="006545E8" w:rsidRDefault="00283ADD" w:rsidP="0047592A">
            <w:pPr>
              <w:rPr>
                <w:rFonts w:ascii="Arial" w:hAnsi="Arial" w:cs="Arial"/>
                <w:sz w:val="20"/>
                <w:szCs w:val="20"/>
              </w:rPr>
            </w:pPr>
            <w:r w:rsidRPr="005566F5">
              <w:rPr>
                <w:rFonts w:ascii="Arial" w:hAnsi="Arial" w:cs="Arial"/>
                <w:sz w:val="20"/>
                <w:szCs w:val="20"/>
              </w:rPr>
              <w:t>material such as cotton</w:t>
            </w:r>
            <w:r w:rsidR="00701B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2CAD8" w14:textId="77777777" w:rsidR="00283ADD" w:rsidRPr="005566F5" w:rsidRDefault="00283ADD" w:rsidP="0047592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A9CA180" w14:textId="6966F527" w:rsidR="00283ADD" w:rsidRPr="00AF3C04" w:rsidRDefault="00283ADD" w:rsidP="0047592A">
            <w:pPr>
              <w:pStyle w:val="FootnoteText"/>
              <w:rPr>
                <w:rFonts w:ascii="Arial" w:hAnsi="Arial" w:cs="Arial"/>
              </w:rPr>
            </w:pPr>
            <w:r w:rsidRPr="00AF3C04">
              <w:rPr>
                <w:rFonts w:ascii="Arial" w:hAnsi="Arial" w:cs="Arial"/>
              </w:rPr>
              <w:t xml:space="preserve">● </w:t>
            </w:r>
            <w:r w:rsidRPr="006545E8">
              <w:rPr>
                <w:rFonts w:ascii="Arial" w:hAnsi="Arial" w:cs="Arial"/>
              </w:rPr>
              <w:t>A</w:t>
            </w:r>
            <w:r w:rsidRPr="00AF3C04">
              <w:rPr>
                <w:rFonts w:ascii="Arial" w:hAnsi="Arial" w:cs="Arial"/>
              </w:rPr>
              <w:t xml:space="preserve"> middle layer of non-woven material such as polypropylene</w:t>
            </w:r>
            <w:r w:rsidR="00701B97">
              <w:rPr>
                <w:rFonts w:ascii="Arial" w:hAnsi="Arial" w:cs="Arial"/>
              </w:rPr>
              <w:t>.</w:t>
            </w:r>
            <w:r w:rsidRPr="00AF3C04">
              <w:rPr>
                <w:rFonts w:ascii="Arial" w:hAnsi="Arial" w:cs="Arial"/>
              </w:rPr>
              <w:t> </w:t>
            </w:r>
          </w:p>
          <w:p w14:paraId="25EC8DF5" w14:textId="77777777" w:rsidR="00283ADD" w:rsidRPr="006545E8" w:rsidRDefault="00283ADD" w:rsidP="004759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EBD67" w14:textId="2DD7C0A5" w:rsidR="00283ADD" w:rsidRPr="006545E8" w:rsidRDefault="00283ADD" w:rsidP="0047592A">
            <w:pPr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>● A</w:t>
            </w:r>
            <w:r w:rsidRPr="005566F5">
              <w:rPr>
                <w:rFonts w:ascii="Arial" w:hAnsi="Arial" w:cs="Arial"/>
                <w:sz w:val="20"/>
                <w:szCs w:val="20"/>
              </w:rPr>
              <w:t>n outer layer of non-absorbent material, such as polyester or polyester blend</w:t>
            </w:r>
            <w:r w:rsidR="00701B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6" w:type="pct"/>
            <w:shd w:val="clear" w:color="auto" w:fill="FFFFFF" w:themeFill="background1"/>
          </w:tcPr>
          <w:p w14:paraId="73850A9B" w14:textId="77777777" w:rsidR="00283ADD" w:rsidRPr="006545E8" w:rsidRDefault="00283ADD" w:rsidP="0047592A">
            <w:pPr>
              <w:pStyle w:val="FootnoteText"/>
              <w:rPr>
                <w:rFonts w:ascii="Arial" w:hAnsi="Arial" w:cs="Arial"/>
              </w:rPr>
            </w:pPr>
            <w:r w:rsidRPr="006545E8">
              <w:rPr>
                <w:rFonts w:ascii="Arial" w:hAnsi="Arial" w:cs="Arial"/>
              </w:rPr>
              <w:t xml:space="preserve">● </w:t>
            </w:r>
            <w:r w:rsidRPr="006545E8">
              <w:rPr>
                <w:rFonts w:ascii="Arial" w:hAnsi="Arial" w:cs="Arial"/>
                <w:color w:val="3C4245"/>
              </w:rPr>
              <w:t>Clean your hands after removing the mask.</w:t>
            </w:r>
          </w:p>
          <w:p w14:paraId="51F4D59E" w14:textId="77777777" w:rsidR="00283ADD" w:rsidRPr="006545E8" w:rsidRDefault="00283ADD" w:rsidP="0047592A">
            <w:pPr>
              <w:pStyle w:val="DecimalAligne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FFFFFF" w:themeFill="background1"/>
          </w:tcPr>
          <w:p w14:paraId="38B3EB3C" w14:textId="39381518" w:rsidR="00283ADD" w:rsidRPr="006545E8" w:rsidRDefault="00283ADD" w:rsidP="0047592A">
            <w:pPr>
              <w:pStyle w:val="DecimalAligned"/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 xml:space="preserve">● The </w:t>
            </w:r>
            <w:r w:rsidRPr="006545E8">
              <w:rPr>
                <w:rFonts w:ascii="Arial" w:hAnsi="Arial" w:cs="Arial"/>
                <w:color w:val="3C4245"/>
                <w:sz w:val="20"/>
                <w:szCs w:val="20"/>
              </w:rPr>
              <w:t>use of masks should be combined with other key infection prevention and control measures such as hand hygiene and physical distancing</w:t>
            </w:r>
            <w:r w:rsidRPr="006545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A72">
              <w:rPr>
                <w:rFonts w:ascii="Arial" w:hAnsi="Arial" w:cs="Arial"/>
                <w:sz w:val="20"/>
                <w:szCs w:val="20"/>
              </w:rPr>
              <w:t xml:space="preserve">of at least 1 </w:t>
            </w:r>
            <w:r w:rsidR="0011065C" w:rsidRPr="00035A72">
              <w:rPr>
                <w:rFonts w:ascii="Arial" w:hAnsi="Arial" w:cs="Arial"/>
                <w:sz w:val="20"/>
                <w:szCs w:val="20"/>
              </w:rPr>
              <w:t>meter</w:t>
            </w:r>
            <w:r w:rsidRPr="00035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45E8">
              <w:rPr>
                <w:rFonts w:ascii="Arial" w:hAnsi="Arial" w:cs="Arial"/>
                <w:sz w:val="20"/>
                <w:szCs w:val="20"/>
              </w:rPr>
              <w:t xml:space="preserve">(3 feet) </w:t>
            </w:r>
            <w:r w:rsidRPr="00035A72">
              <w:rPr>
                <w:rFonts w:ascii="Arial" w:hAnsi="Arial" w:cs="Arial"/>
                <w:sz w:val="20"/>
                <w:szCs w:val="20"/>
              </w:rPr>
              <w:t>from others</w:t>
            </w:r>
            <w:r w:rsidRPr="006545E8">
              <w:rPr>
                <w:rFonts w:ascii="Arial" w:hAnsi="Arial" w:cs="Arial"/>
                <w:color w:val="3C4245"/>
                <w:sz w:val="20"/>
                <w:szCs w:val="20"/>
              </w:rPr>
              <w:t>, as they do not protect against COVID-19 on their own.</w:t>
            </w:r>
          </w:p>
        </w:tc>
      </w:tr>
      <w:tr w:rsidR="00283ADD" w14:paraId="61054C61" w14:textId="77777777" w:rsidTr="0024620C">
        <w:tc>
          <w:tcPr>
            <w:tcW w:w="1809" w:type="pct"/>
            <w:tcBorders>
              <w:left w:val="single" w:sz="48" w:space="0" w:color="auto"/>
            </w:tcBorders>
            <w:shd w:val="clear" w:color="auto" w:fill="A2DAE2"/>
            <w:noWrap/>
          </w:tcPr>
          <w:p w14:paraId="4953F4E7" w14:textId="7BA8F67B" w:rsidR="00283ADD" w:rsidRPr="006545E8" w:rsidRDefault="00283ADD" w:rsidP="00FD3792">
            <w:pPr>
              <w:pStyle w:val="DecimalAligned"/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 xml:space="preserve">● </w:t>
            </w:r>
            <w:r w:rsidRPr="00051883">
              <w:rPr>
                <w:rFonts w:ascii="Arial" w:hAnsi="Arial" w:cs="Arial"/>
                <w:sz w:val="20"/>
                <w:szCs w:val="20"/>
              </w:rPr>
              <w:t xml:space="preserve">Make sure to construct or </w:t>
            </w:r>
            <w:proofErr w:type="gramStart"/>
            <w:r w:rsidRPr="00051883">
              <w:rPr>
                <w:rFonts w:ascii="Arial" w:hAnsi="Arial" w:cs="Arial"/>
                <w:sz w:val="20"/>
                <w:szCs w:val="20"/>
              </w:rPr>
              <w:t>purchase</w:t>
            </w:r>
            <w:proofErr w:type="gramEnd"/>
            <w:r w:rsidRPr="00051883">
              <w:rPr>
                <w:rFonts w:ascii="Arial" w:hAnsi="Arial" w:cs="Arial"/>
                <w:sz w:val="20"/>
                <w:szCs w:val="20"/>
              </w:rPr>
              <w:t xml:space="preserve"> a mask that lets you breathe while talking and walking briskly.</w:t>
            </w:r>
          </w:p>
        </w:tc>
        <w:tc>
          <w:tcPr>
            <w:tcW w:w="1206" w:type="pct"/>
            <w:shd w:val="clear" w:color="auto" w:fill="A2DAE2"/>
          </w:tcPr>
          <w:p w14:paraId="34E71A42" w14:textId="14AEA56A" w:rsidR="00283ADD" w:rsidRPr="006545E8" w:rsidRDefault="00283ADD" w:rsidP="0047592A">
            <w:pPr>
              <w:pStyle w:val="DecimalAligned"/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 xml:space="preserve">● </w:t>
            </w:r>
            <w:r w:rsidRPr="006545E8">
              <w:rPr>
                <w:rFonts w:ascii="Arial" w:hAnsi="Arial" w:cs="Arial"/>
                <w:color w:val="3C4245"/>
                <w:sz w:val="20"/>
                <w:szCs w:val="20"/>
              </w:rPr>
              <w:t>Wash fabric masks in soap or detergent and preferably hot water at least once a day.</w:t>
            </w:r>
          </w:p>
        </w:tc>
        <w:tc>
          <w:tcPr>
            <w:tcW w:w="1985" w:type="pct"/>
            <w:shd w:val="clear" w:color="auto" w:fill="A2DAE2"/>
          </w:tcPr>
          <w:p w14:paraId="20E735BD" w14:textId="77777777" w:rsidR="00283ADD" w:rsidRPr="006545E8" w:rsidRDefault="00283ADD" w:rsidP="0047592A">
            <w:pPr>
              <w:pStyle w:val="FootnoteText"/>
              <w:rPr>
                <w:rFonts w:ascii="Arial" w:hAnsi="Arial" w:cs="Arial"/>
              </w:rPr>
            </w:pPr>
            <w:r w:rsidRPr="006545E8">
              <w:rPr>
                <w:rFonts w:ascii="Arial" w:hAnsi="Arial" w:cs="Arial"/>
              </w:rPr>
              <w:t xml:space="preserve">● </w:t>
            </w:r>
            <w:r w:rsidRPr="006545E8">
              <w:rPr>
                <w:rFonts w:ascii="Arial" w:hAnsi="Arial" w:cs="Arial"/>
                <w:color w:val="3C4245"/>
              </w:rPr>
              <w:t>Above all, stay informed of the progress of the disease, pay attention to local authorities and their recommendations, and follow and encourage best practices.</w:t>
            </w:r>
          </w:p>
        </w:tc>
      </w:tr>
      <w:tr w:rsidR="00880771" w14:paraId="703D9E59" w14:textId="77777777" w:rsidTr="0024620C">
        <w:tc>
          <w:tcPr>
            <w:tcW w:w="1809" w:type="pct"/>
            <w:tcBorders>
              <w:left w:val="single" w:sz="48" w:space="0" w:color="auto"/>
            </w:tcBorders>
            <w:shd w:val="clear" w:color="auto" w:fill="FFFFFF" w:themeFill="background1"/>
            <w:noWrap/>
          </w:tcPr>
          <w:p w14:paraId="0791E57B" w14:textId="08568791" w:rsidR="00283ADD" w:rsidRPr="006545E8" w:rsidRDefault="00283ADD" w:rsidP="002A0BFB">
            <w:pPr>
              <w:pStyle w:val="FootnoteText"/>
              <w:rPr>
                <w:rFonts w:ascii="Arial" w:hAnsi="Arial" w:cs="Arial"/>
              </w:rPr>
            </w:pPr>
            <w:r w:rsidRPr="006545E8">
              <w:rPr>
                <w:rFonts w:ascii="Arial" w:hAnsi="Arial" w:cs="Arial"/>
              </w:rPr>
              <w:t xml:space="preserve">● </w:t>
            </w:r>
            <w:r w:rsidRPr="00035A72">
              <w:rPr>
                <w:rFonts w:ascii="Arial" w:hAnsi="Arial" w:cs="Arial"/>
              </w:rPr>
              <w:t>More information on the types of materials and their effectiveness can be found in the updated mask guidance document</w:t>
            </w:r>
            <w:r w:rsidR="00FD3792">
              <w:rPr>
                <w:rFonts w:ascii="Arial" w:hAnsi="Arial" w:cs="Arial"/>
              </w:rPr>
              <w:t xml:space="preserve"> at </w:t>
            </w:r>
            <w:hyperlink r:id="rId11" w:history="1">
              <w:r w:rsidR="00190FC2" w:rsidRPr="006545E8">
                <w:rPr>
                  <w:rStyle w:val="Hyperlink"/>
                  <w:rFonts w:ascii="Arial" w:hAnsi="Arial" w:cs="Arial"/>
                </w:rPr>
                <w:t>WHO</w:t>
              </w:r>
            </w:hyperlink>
          </w:p>
        </w:tc>
        <w:tc>
          <w:tcPr>
            <w:tcW w:w="1206" w:type="pct"/>
            <w:shd w:val="clear" w:color="auto" w:fill="FFFFFF" w:themeFill="background1"/>
          </w:tcPr>
          <w:p w14:paraId="031D5B1B" w14:textId="77777777" w:rsidR="00283ADD" w:rsidRPr="006545E8" w:rsidRDefault="00283ADD" w:rsidP="0047592A">
            <w:pPr>
              <w:pStyle w:val="FootnoteText"/>
              <w:rPr>
                <w:rFonts w:ascii="Arial" w:hAnsi="Arial" w:cs="Arial"/>
                <w:color w:val="3C4245"/>
              </w:rPr>
            </w:pPr>
            <w:r w:rsidRPr="006545E8">
              <w:rPr>
                <w:rFonts w:ascii="Arial" w:hAnsi="Arial" w:cs="Arial"/>
              </w:rPr>
              <w:t>●</w:t>
            </w:r>
            <w:r w:rsidRPr="00035A72">
              <w:rPr>
                <w:rFonts w:ascii="Arial" w:hAnsi="Arial" w:cs="Arial"/>
              </w:rPr>
              <w:t xml:space="preserve"> </w:t>
            </w:r>
            <w:r w:rsidRPr="006545E8">
              <w:rPr>
                <w:rFonts w:ascii="Arial" w:hAnsi="Arial" w:cs="Arial"/>
                <w:color w:val="3C4245"/>
              </w:rPr>
              <w:t xml:space="preserve">More care tips from </w:t>
            </w:r>
            <w:hyperlink r:id="rId12" w:history="1">
              <w:r w:rsidRPr="006545E8">
                <w:rPr>
                  <w:rStyle w:val="Hyperlink"/>
                  <w:rFonts w:ascii="Arial" w:hAnsi="Arial" w:cs="Arial"/>
                </w:rPr>
                <w:t>W</w:t>
              </w:r>
              <w:r w:rsidRPr="006545E8">
                <w:rPr>
                  <w:rStyle w:val="Hyperlink"/>
                  <w:rFonts w:ascii="Arial" w:hAnsi="Arial" w:cs="Arial"/>
                </w:rPr>
                <w:t>H</w:t>
              </w:r>
              <w:r w:rsidRPr="006545E8">
                <w:rPr>
                  <w:rStyle w:val="Hyperlink"/>
                  <w:rFonts w:ascii="Arial" w:hAnsi="Arial" w:cs="Arial"/>
                </w:rPr>
                <w:t>O</w:t>
              </w:r>
            </w:hyperlink>
          </w:p>
          <w:p w14:paraId="183CCFDC" w14:textId="77777777" w:rsidR="00283ADD" w:rsidRPr="006545E8" w:rsidRDefault="00283ADD" w:rsidP="0047592A">
            <w:pPr>
              <w:pStyle w:val="FootnoteText"/>
              <w:rPr>
                <w:rFonts w:ascii="Arial" w:hAnsi="Arial" w:cs="Arial"/>
              </w:rPr>
            </w:pPr>
            <w:r w:rsidRPr="006545E8">
              <w:rPr>
                <w:rFonts w:ascii="Arial" w:hAnsi="Arial" w:cs="Arial"/>
                <w:color w:val="3C4245"/>
              </w:rPr>
              <w:t>..</w:t>
            </w:r>
          </w:p>
          <w:p w14:paraId="6FFEF57A" w14:textId="77777777" w:rsidR="00283ADD" w:rsidRPr="006545E8" w:rsidRDefault="00283ADD" w:rsidP="0047592A">
            <w:pPr>
              <w:pStyle w:val="DecimalAligne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pct"/>
            <w:shd w:val="clear" w:color="auto" w:fill="FFFFFF" w:themeFill="background1"/>
          </w:tcPr>
          <w:p w14:paraId="0B6657A9" w14:textId="74817180" w:rsidR="006C2F16" w:rsidRPr="006545E8" w:rsidRDefault="00283ADD" w:rsidP="00190FC2">
            <w:pPr>
              <w:rPr>
                <w:rFonts w:ascii="Arial" w:hAnsi="Arial" w:cs="Arial"/>
                <w:sz w:val="20"/>
                <w:szCs w:val="20"/>
              </w:rPr>
            </w:pPr>
            <w:r w:rsidRPr="006545E8">
              <w:rPr>
                <w:rFonts w:ascii="Arial" w:hAnsi="Arial" w:cs="Arial"/>
                <w:sz w:val="20"/>
                <w:szCs w:val="20"/>
              </w:rPr>
              <w:t>● More</w:t>
            </w:r>
            <w:r w:rsidR="002A0BFB">
              <w:rPr>
                <w:rFonts w:ascii="Arial" w:hAnsi="Arial" w:cs="Arial"/>
                <w:sz w:val="20"/>
                <w:szCs w:val="20"/>
              </w:rPr>
              <w:t xml:space="preserve">, including a PDF </w:t>
            </w:r>
            <w:hyperlink r:id="rId13" w:history="1">
              <w:r w:rsidR="002A0BFB" w:rsidRPr="002A0BFB">
                <w:rPr>
                  <w:rStyle w:val="Hyperlink"/>
                  <w:rFonts w:ascii="Arial" w:hAnsi="Arial" w:cs="Arial"/>
                  <w:sz w:val="20"/>
                  <w:szCs w:val="20"/>
                </w:rPr>
                <w:t>he</w:t>
              </w:r>
              <w:r w:rsidR="002A0BFB" w:rsidRPr="002A0BFB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="002A0BFB" w:rsidRPr="002A0BFB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</w:hyperlink>
            <w:r w:rsidR="002A0BFB">
              <w:rPr>
                <w:rFonts w:ascii="Arial" w:hAnsi="Arial" w:cs="Arial"/>
                <w:sz w:val="20"/>
                <w:szCs w:val="20"/>
              </w:rPr>
              <w:t>.</w:t>
            </w:r>
            <w:r w:rsidR="00190F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ADD" w14:paraId="71A4C34B" w14:textId="77777777" w:rsidTr="00283A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tcBorders>
              <w:top w:val="single" w:sz="12" w:space="0" w:color="002060"/>
              <w:left w:val="single" w:sz="48" w:space="0" w:color="auto"/>
              <w:bottom w:val="single" w:sz="36" w:space="0" w:color="auto"/>
              <w:right w:val="single" w:sz="48" w:space="0" w:color="auto"/>
            </w:tcBorders>
          </w:tcPr>
          <w:p w14:paraId="582DD72D" w14:textId="3ABF61B8" w:rsidR="00283ADD" w:rsidRDefault="00283ADD" w:rsidP="00C16B97">
            <w:pPr>
              <w:pStyle w:val="FootnoteText"/>
            </w:pPr>
            <w:r>
              <w:rPr>
                <w:rStyle w:val="SubtleEmphasis"/>
              </w:rPr>
              <w:t xml:space="preserve">   Source:</w:t>
            </w:r>
            <w:r>
              <w:t xml:space="preserve"> </w:t>
            </w:r>
            <w:hyperlink r:id="rId14" w:history="1">
              <w:r>
                <w:rPr>
                  <w:rStyle w:val="Hyperlink"/>
                </w:rPr>
                <w:t>https://www.who.int/emergencies/diseases/novel-coronavirus-2019/question-and-answers-hub/q-a-detail/q-a-on-covid-19-and-masks</w:t>
              </w:r>
            </w:hyperlink>
            <w:r>
              <w:t xml:space="preserve">  </w:t>
            </w:r>
            <w:r>
              <w:rPr>
                <w:i/>
                <w:iCs/>
              </w:rPr>
              <w:t>Chart compilation by</w:t>
            </w:r>
            <w:r w:rsidR="00701B97">
              <w:rPr>
                <w:i/>
                <w:iCs/>
              </w:rPr>
              <w:t xml:space="preserve"> </w:t>
            </w:r>
            <w:hyperlink r:id="rId15" w:history="1">
              <w:r w:rsidR="00701B97" w:rsidRPr="00701B97">
                <w:rPr>
                  <w:rStyle w:val="Hyperlink"/>
                  <w:i/>
                  <w:iCs/>
                </w:rPr>
                <w:t>www.</w:t>
              </w:r>
              <w:r w:rsidRPr="00701B97">
                <w:rPr>
                  <w:rStyle w:val="Hyperlink"/>
                  <w:i/>
                  <w:iCs/>
                </w:rPr>
                <w:t>ScienceNewsService.com</w:t>
              </w:r>
            </w:hyperlink>
          </w:p>
        </w:tc>
      </w:tr>
    </w:tbl>
    <w:p w14:paraId="6C0D685C" w14:textId="6C674E7C" w:rsidR="00F31CF8" w:rsidRPr="00283ADD" w:rsidRDefault="00F31CF8" w:rsidP="00134574">
      <w:pPr>
        <w:pStyle w:val="font8"/>
        <w:rPr>
          <w:rFonts w:ascii="Arial" w:hAnsi="Arial" w:cs="Arial"/>
          <w:color w:val="000000" w:themeColor="text1"/>
          <w:sz w:val="22"/>
          <w:szCs w:val="22"/>
        </w:rPr>
      </w:pPr>
    </w:p>
    <w:sectPr w:rsidR="00F31CF8" w:rsidRPr="00283ADD" w:rsidSect="00880771">
      <w:footerReference w:type="default" r:id="rId16"/>
      <w:pgSz w:w="12240" w:h="15840"/>
      <w:pgMar w:top="576" w:right="1008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DCBA" w14:textId="77777777" w:rsidR="00086B32" w:rsidRDefault="00086B32" w:rsidP="00A0266A">
      <w:pPr>
        <w:spacing w:after="0" w:line="240" w:lineRule="auto"/>
      </w:pPr>
      <w:r>
        <w:separator/>
      </w:r>
    </w:p>
  </w:endnote>
  <w:endnote w:type="continuationSeparator" w:id="0">
    <w:p w14:paraId="29FBF904" w14:textId="77777777" w:rsidR="00086B32" w:rsidRDefault="00086B32" w:rsidP="00A0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35023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EA6CBB" w14:textId="02A6DD9F" w:rsidR="00E8589C" w:rsidRDefault="00E858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EA920F" w14:textId="77777777" w:rsidR="00E8589C" w:rsidRDefault="00E85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12ED2" w14:textId="77777777" w:rsidR="00086B32" w:rsidRDefault="00086B32" w:rsidP="00A0266A">
      <w:pPr>
        <w:spacing w:after="0" w:line="240" w:lineRule="auto"/>
      </w:pPr>
      <w:r>
        <w:separator/>
      </w:r>
    </w:p>
  </w:footnote>
  <w:footnote w:type="continuationSeparator" w:id="0">
    <w:p w14:paraId="521DB2CA" w14:textId="77777777" w:rsidR="00086B32" w:rsidRDefault="00086B32" w:rsidP="00A0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gutterAtTop/>
  <w:activeWritingStyle w:appName="MSWord" w:lang="en-US" w:vendorID="64" w:dllVersion="0" w:nlCheck="1" w:checkStyle="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4"/>
    <w:rsid w:val="0000092C"/>
    <w:rsid w:val="00003901"/>
    <w:rsid w:val="000165BD"/>
    <w:rsid w:val="00021D7E"/>
    <w:rsid w:val="00021FD9"/>
    <w:rsid w:val="00022D42"/>
    <w:rsid w:val="00024A36"/>
    <w:rsid w:val="00032D9B"/>
    <w:rsid w:val="00033923"/>
    <w:rsid w:val="00040B06"/>
    <w:rsid w:val="00053558"/>
    <w:rsid w:val="00056589"/>
    <w:rsid w:val="000567DF"/>
    <w:rsid w:val="000579BF"/>
    <w:rsid w:val="000615AF"/>
    <w:rsid w:val="000626D9"/>
    <w:rsid w:val="0007057A"/>
    <w:rsid w:val="00076DF5"/>
    <w:rsid w:val="000813AA"/>
    <w:rsid w:val="00086B32"/>
    <w:rsid w:val="00086FC5"/>
    <w:rsid w:val="000B006A"/>
    <w:rsid w:val="000B2A9A"/>
    <w:rsid w:val="000B44E0"/>
    <w:rsid w:val="000B4559"/>
    <w:rsid w:val="000B52E6"/>
    <w:rsid w:val="000C15C9"/>
    <w:rsid w:val="000C284F"/>
    <w:rsid w:val="000C6810"/>
    <w:rsid w:val="000D091A"/>
    <w:rsid w:val="000D1104"/>
    <w:rsid w:val="000D35EC"/>
    <w:rsid w:val="000D61D7"/>
    <w:rsid w:val="000D7108"/>
    <w:rsid w:val="000E460D"/>
    <w:rsid w:val="000F1013"/>
    <w:rsid w:val="000F43B3"/>
    <w:rsid w:val="00104D15"/>
    <w:rsid w:val="00105994"/>
    <w:rsid w:val="001059B7"/>
    <w:rsid w:val="00105BA9"/>
    <w:rsid w:val="0011065C"/>
    <w:rsid w:val="001114B8"/>
    <w:rsid w:val="00111AA4"/>
    <w:rsid w:val="00114CA2"/>
    <w:rsid w:val="001163DA"/>
    <w:rsid w:val="001278B8"/>
    <w:rsid w:val="00131461"/>
    <w:rsid w:val="00134574"/>
    <w:rsid w:val="001366A0"/>
    <w:rsid w:val="00136FB9"/>
    <w:rsid w:val="00140728"/>
    <w:rsid w:val="00141B44"/>
    <w:rsid w:val="0014282D"/>
    <w:rsid w:val="0014378C"/>
    <w:rsid w:val="001473F5"/>
    <w:rsid w:val="00152EED"/>
    <w:rsid w:val="00157E44"/>
    <w:rsid w:val="00161F19"/>
    <w:rsid w:val="00190D7E"/>
    <w:rsid w:val="00190FC2"/>
    <w:rsid w:val="001922E1"/>
    <w:rsid w:val="001928D4"/>
    <w:rsid w:val="00192B92"/>
    <w:rsid w:val="00192CAD"/>
    <w:rsid w:val="001932E3"/>
    <w:rsid w:val="00194EC3"/>
    <w:rsid w:val="0019572A"/>
    <w:rsid w:val="001972DD"/>
    <w:rsid w:val="001A0B5A"/>
    <w:rsid w:val="001A0FCD"/>
    <w:rsid w:val="001A5EA9"/>
    <w:rsid w:val="001B0408"/>
    <w:rsid w:val="001C437B"/>
    <w:rsid w:val="001D65EB"/>
    <w:rsid w:val="001D6CD3"/>
    <w:rsid w:val="001E47E4"/>
    <w:rsid w:val="001F0623"/>
    <w:rsid w:val="001F3E9D"/>
    <w:rsid w:val="001F3FEB"/>
    <w:rsid w:val="00201E50"/>
    <w:rsid w:val="00211E44"/>
    <w:rsid w:val="0021489C"/>
    <w:rsid w:val="00215231"/>
    <w:rsid w:val="00222D74"/>
    <w:rsid w:val="002278A8"/>
    <w:rsid w:val="00232602"/>
    <w:rsid w:val="00232D15"/>
    <w:rsid w:val="002332C1"/>
    <w:rsid w:val="00243816"/>
    <w:rsid w:val="00244FDF"/>
    <w:rsid w:val="00245BA7"/>
    <w:rsid w:val="0024608B"/>
    <w:rsid w:val="0024620C"/>
    <w:rsid w:val="002550BE"/>
    <w:rsid w:val="00257926"/>
    <w:rsid w:val="0026169E"/>
    <w:rsid w:val="00262B2A"/>
    <w:rsid w:val="00264922"/>
    <w:rsid w:val="0028103D"/>
    <w:rsid w:val="00283ADD"/>
    <w:rsid w:val="00283E8A"/>
    <w:rsid w:val="00283FF2"/>
    <w:rsid w:val="0028522A"/>
    <w:rsid w:val="002A0BFB"/>
    <w:rsid w:val="002A20B0"/>
    <w:rsid w:val="002A23EC"/>
    <w:rsid w:val="002B17DE"/>
    <w:rsid w:val="002B1A6F"/>
    <w:rsid w:val="002B205F"/>
    <w:rsid w:val="002C0FB3"/>
    <w:rsid w:val="002C3BD0"/>
    <w:rsid w:val="002D009A"/>
    <w:rsid w:val="002D3D45"/>
    <w:rsid w:val="002E37B0"/>
    <w:rsid w:val="002F10F9"/>
    <w:rsid w:val="002F69B8"/>
    <w:rsid w:val="00300D83"/>
    <w:rsid w:val="00305A74"/>
    <w:rsid w:val="00305E9E"/>
    <w:rsid w:val="003104AC"/>
    <w:rsid w:val="003125C6"/>
    <w:rsid w:val="00314880"/>
    <w:rsid w:val="00321BA9"/>
    <w:rsid w:val="00341802"/>
    <w:rsid w:val="003432C7"/>
    <w:rsid w:val="00343FB0"/>
    <w:rsid w:val="00345896"/>
    <w:rsid w:val="003463D9"/>
    <w:rsid w:val="003463E8"/>
    <w:rsid w:val="0036201C"/>
    <w:rsid w:val="00365988"/>
    <w:rsid w:val="00383934"/>
    <w:rsid w:val="00386625"/>
    <w:rsid w:val="003874CB"/>
    <w:rsid w:val="0039361B"/>
    <w:rsid w:val="00394216"/>
    <w:rsid w:val="0039515D"/>
    <w:rsid w:val="003A4850"/>
    <w:rsid w:val="003A4B9F"/>
    <w:rsid w:val="003B0568"/>
    <w:rsid w:val="003B1EE8"/>
    <w:rsid w:val="003B56C7"/>
    <w:rsid w:val="003B5F3C"/>
    <w:rsid w:val="003B7A4B"/>
    <w:rsid w:val="003C1783"/>
    <w:rsid w:val="003C4F43"/>
    <w:rsid w:val="003D0D23"/>
    <w:rsid w:val="003D5FCF"/>
    <w:rsid w:val="003E103F"/>
    <w:rsid w:val="003E186E"/>
    <w:rsid w:val="003E1E89"/>
    <w:rsid w:val="003F4859"/>
    <w:rsid w:val="00400149"/>
    <w:rsid w:val="0040397F"/>
    <w:rsid w:val="0040505D"/>
    <w:rsid w:val="00405C2E"/>
    <w:rsid w:val="00410D4F"/>
    <w:rsid w:val="004127BE"/>
    <w:rsid w:val="00413373"/>
    <w:rsid w:val="00414470"/>
    <w:rsid w:val="00416868"/>
    <w:rsid w:val="00417B19"/>
    <w:rsid w:val="0042134D"/>
    <w:rsid w:val="004225DB"/>
    <w:rsid w:val="00425AB2"/>
    <w:rsid w:val="00427C02"/>
    <w:rsid w:val="00433767"/>
    <w:rsid w:val="004342AE"/>
    <w:rsid w:val="00437076"/>
    <w:rsid w:val="00444805"/>
    <w:rsid w:val="00447226"/>
    <w:rsid w:val="004516F7"/>
    <w:rsid w:val="00452525"/>
    <w:rsid w:val="004565FD"/>
    <w:rsid w:val="00456EC4"/>
    <w:rsid w:val="00463DD4"/>
    <w:rsid w:val="00477552"/>
    <w:rsid w:val="004817A9"/>
    <w:rsid w:val="004850E8"/>
    <w:rsid w:val="00485759"/>
    <w:rsid w:val="00485801"/>
    <w:rsid w:val="00485B9D"/>
    <w:rsid w:val="00491041"/>
    <w:rsid w:val="00496284"/>
    <w:rsid w:val="004A0533"/>
    <w:rsid w:val="004A0B86"/>
    <w:rsid w:val="004A2055"/>
    <w:rsid w:val="004B0680"/>
    <w:rsid w:val="004B528F"/>
    <w:rsid w:val="004B59E9"/>
    <w:rsid w:val="004B624B"/>
    <w:rsid w:val="004B6B53"/>
    <w:rsid w:val="004C03E7"/>
    <w:rsid w:val="004C1737"/>
    <w:rsid w:val="004C6F75"/>
    <w:rsid w:val="004D189D"/>
    <w:rsid w:val="004D2E41"/>
    <w:rsid w:val="004E22A8"/>
    <w:rsid w:val="004E402F"/>
    <w:rsid w:val="004E55F0"/>
    <w:rsid w:val="004E6DC6"/>
    <w:rsid w:val="004F418A"/>
    <w:rsid w:val="004F4DE7"/>
    <w:rsid w:val="004F5490"/>
    <w:rsid w:val="00501767"/>
    <w:rsid w:val="005029F0"/>
    <w:rsid w:val="00502B15"/>
    <w:rsid w:val="005048F3"/>
    <w:rsid w:val="00505083"/>
    <w:rsid w:val="005056FB"/>
    <w:rsid w:val="0051197B"/>
    <w:rsid w:val="005136C5"/>
    <w:rsid w:val="00514B7D"/>
    <w:rsid w:val="00515284"/>
    <w:rsid w:val="005173AA"/>
    <w:rsid w:val="0052619A"/>
    <w:rsid w:val="005273E9"/>
    <w:rsid w:val="005317BE"/>
    <w:rsid w:val="00534D56"/>
    <w:rsid w:val="0053669E"/>
    <w:rsid w:val="00540860"/>
    <w:rsid w:val="00540CB0"/>
    <w:rsid w:val="00560ED5"/>
    <w:rsid w:val="00564044"/>
    <w:rsid w:val="00567F1B"/>
    <w:rsid w:val="00592038"/>
    <w:rsid w:val="00597706"/>
    <w:rsid w:val="005A5A25"/>
    <w:rsid w:val="005B028F"/>
    <w:rsid w:val="005B21B9"/>
    <w:rsid w:val="005B39B3"/>
    <w:rsid w:val="005B52AF"/>
    <w:rsid w:val="005C0585"/>
    <w:rsid w:val="005C55B4"/>
    <w:rsid w:val="005D0758"/>
    <w:rsid w:val="005D0B45"/>
    <w:rsid w:val="005D1B41"/>
    <w:rsid w:val="005D439C"/>
    <w:rsid w:val="005D4C2C"/>
    <w:rsid w:val="005D6095"/>
    <w:rsid w:val="005E07B3"/>
    <w:rsid w:val="005F2B86"/>
    <w:rsid w:val="005F3F0F"/>
    <w:rsid w:val="005F782D"/>
    <w:rsid w:val="00625DB9"/>
    <w:rsid w:val="0062723A"/>
    <w:rsid w:val="00630873"/>
    <w:rsid w:val="006331B5"/>
    <w:rsid w:val="006344BB"/>
    <w:rsid w:val="00644062"/>
    <w:rsid w:val="00644833"/>
    <w:rsid w:val="006530CF"/>
    <w:rsid w:val="00653763"/>
    <w:rsid w:val="00667D1B"/>
    <w:rsid w:val="00675893"/>
    <w:rsid w:val="00676503"/>
    <w:rsid w:val="006816E6"/>
    <w:rsid w:val="006828AD"/>
    <w:rsid w:val="0068425B"/>
    <w:rsid w:val="0069262F"/>
    <w:rsid w:val="00694670"/>
    <w:rsid w:val="006A066B"/>
    <w:rsid w:val="006A58E5"/>
    <w:rsid w:val="006A68DD"/>
    <w:rsid w:val="006A6F44"/>
    <w:rsid w:val="006A7C90"/>
    <w:rsid w:val="006B1002"/>
    <w:rsid w:val="006B2559"/>
    <w:rsid w:val="006B4E0F"/>
    <w:rsid w:val="006C0BB1"/>
    <w:rsid w:val="006C2E8D"/>
    <w:rsid w:val="006C2F16"/>
    <w:rsid w:val="006C5698"/>
    <w:rsid w:val="006D4AB3"/>
    <w:rsid w:val="006D7E09"/>
    <w:rsid w:val="006F37A3"/>
    <w:rsid w:val="006F3C8B"/>
    <w:rsid w:val="006F3F2A"/>
    <w:rsid w:val="006F4038"/>
    <w:rsid w:val="006F4087"/>
    <w:rsid w:val="00701B97"/>
    <w:rsid w:val="00704411"/>
    <w:rsid w:val="00704B1C"/>
    <w:rsid w:val="00712D79"/>
    <w:rsid w:val="0071418A"/>
    <w:rsid w:val="007272D1"/>
    <w:rsid w:val="007313E8"/>
    <w:rsid w:val="007313FC"/>
    <w:rsid w:val="00732257"/>
    <w:rsid w:val="007445A8"/>
    <w:rsid w:val="00745560"/>
    <w:rsid w:val="007466B4"/>
    <w:rsid w:val="0074793E"/>
    <w:rsid w:val="00756234"/>
    <w:rsid w:val="007609FC"/>
    <w:rsid w:val="007637D3"/>
    <w:rsid w:val="007660D8"/>
    <w:rsid w:val="00771190"/>
    <w:rsid w:val="007735D5"/>
    <w:rsid w:val="00777620"/>
    <w:rsid w:val="00777D74"/>
    <w:rsid w:val="00780F9C"/>
    <w:rsid w:val="007834E8"/>
    <w:rsid w:val="00783ECC"/>
    <w:rsid w:val="00786F0B"/>
    <w:rsid w:val="0079056A"/>
    <w:rsid w:val="0079380E"/>
    <w:rsid w:val="00795ADF"/>
    <w:rsid w:val="00796DD0"/>
    <w:rsid w:val="007A0D21"/>
    <w:rsid w:val="007A3B82"/>
    <w:rsid w:val="007A53D4"/>
    <w:rsid w:val="007C0C3C"/>
    <w:rsid w:val="007C7217"/>
    <w:rsid w:val="007D0D31"/>
    <w:rsid w:val="007D488A"/>
    <w:rsid w:val="007D5E06"/>
    <w:rsid w:val="007D6810"/>
    <w:rsid w:val="007E1226"/>
    <w:rsid w:val="007E1E56"/>
    <w:rsid w:val="007E48D4"/>
    <w:rsid w:val="007F00C7"/>
    <w:rsid w:val="007F0B15"/>
    <w:rsid w:val="007F1721"/>
    <w:rsid w:val="007F454A"/>
    <w:rsid w:val="007F73EE"/>
    <w:rsid w:val="00801493"/>
    <w:rsid w:val="008033C8"/>
    <w:rsid w:val="00816EB7"/>
    <w:rsid w:val="00817359"/>
    <w:rsid w:val="00823B26"/>
    <w:rsid w:val="00826BEB"/>
    <w:rsid w:val="00834A4C"/>
    <w:rsid w:val="00836F0B"/>
    <w:rsid w:val="00837BCB"/>
    <w:rsid w:val="00842E1F"/>
    <w:rsid w:val="00845AA4"/>
    <w:rsid w:val="00847B0C"/>
    <w:rsid w:val="00853AC1"/>
    <w:rsid w:val="0086077C"/>
    <w:rsid w:val="00871592"/>
    <w:rsid w:val="00874095"/>
    <w:rsid w:val="00877AF8"/>
    <w:rsid w:val="00880771"/>
    <w:rsid w:val="008847BD"/>
    <w:rsid w:val="0089580A"/>
    <w:rsid w:val="008A0BBE"/>
    <w:rsid w:val="008A7E4D"/>
    <w:rsid w:val="008B0394"/>
    <w:rsid w:val="008B3B38"/>
    <w:rsid w:val="008B481C"/>
    <w:rsid w:val="008B6177"/>
    <w:rsid w:val="008B77ED"/>
    <w:rsid w:val="008C45BA"/>
    <w:rsid w:val="008D0371"/>
    <w:rsid w:val="008E0707"/>
    <w:rsid w:val="008E10CF"/>
    <w:rsid w:val="008E2A6E"/>
    <w:rsid w:val="008E466D"/>
    <w:rsid w:val="008E472F"/>
    <w:rsid w:val="008E4EEE"/>
    <w:rsid w:val="008E5A32"/>
    <w:rsid w:val="008E6E18"/>
    <w:rsid w:val="008F2412"/>
    <w:rsid w:val="008F5211"/>
    <w:rsid w:val="009012AA"/>
    <w:rsid w:val="0090385E"/>
    <w:rsid w:val="009130E8"/>
    <w:rsid w:val="0091381B"/>
    <w:rsid w:val="0091684D"/>
    <w:rsid w:val="00917CA0"/>
    <w:rsid w:val="00926C95"/>
    <w:rsid w:val="00943ABF"/>
    <w:rsid w:val="00946732"/>
    <w:rsid w:val="009501BC"/>
    <w:rsid w:val="0095414B"/>
    <w:rsid w:val="0095734F"/>
    <w:rsid w:val="009610C2"/>
    <w:rsid w:val="00972131"/>
    <w:rsid w:val="00976471"/>
    <w:rsid w:val="009804B0"/>
    <w:rsid w:val="009879C7"/>
    <w:rsid w:val="00987A7C"/>
    <w:rsid w:val="009914B4"/>
    <w:rsid w:val="00993153"/>
    <w:rsid w:val="009A3186"/>
    <w:rsid w:val="009A3E2C"/>
    <w:rsid w:val="009B35CD"/>
    <w:rsid w:val="009B4994"/>
    <w:rsid w:val="009C2838"/>
    <w:rsid w:val="009D15C8"/>
    <w:rsid w:val="009D46A2"/>
    <w:rsid w:val="009D7BD3"/>
    <w:rsid w:val="009E2D73"/>
    <w:rsid w:val="009E6BB8"/>
    <w:rsid w:val="009E6D18"/>
    <w:rsid w:val="009E7900"/>
    <w:rsid w:val="009F2344"/>
    <w:rsid w:val="009F4F8F"/>
    <w:rsid w:val="00A001F0"/>
    <w:rsid w:val="00A00E39"/>
    <w:rsid w:val="00A0266A"/>
    <w:rsid w:val="00A06FDD"/>
    <w:rsid w:val="00A1435C"/>
    <w:rsid w:val="00A16AB7"/>
    <w:rsid w:val="00A209EE"/>
    <w:rsid w:val="00A22B13"/>
    <w:rsid w:val="00A24992"/>
    <w:rsid w:val="00A32CE6"/>
    <w:rsid w:val="00A336F0"/>
    <w:rsid w:val="00A4191F"/>
    <w:rsid w:val="00A41E01"/>
    <w:rsid w:val="00A47D49"/>
    <w:rsid w:val="00A5037E"/>
    <w:rsid w:val="00A505ED"/>
    <w:rsid w:val="00A546F9"/>
    <w:rsid w:val="00A54C7C"/>
    <w:rsid w:val="00A554BC"/>
    <w:rsid w:val="00A5574B"/>
    <w:rsid w:val="00A56F6F"/>
    <w:rsid w:val="00A70FE0"/>
    <w:rsid w:val="00A828E4"/>
    <w:rsid w:val="00A83998"/>
    <w:rsid w:val="00A84194"/>
    <w:rsid w:val="00A877F8"/>
    <w:rsid w:val="00A94B50"/>
    <w:rsid w:val="00AA2C58"/>
    <w:rsid w:val="00AA30A9"/>
    <w:rsid w:val="00AA698C"/>
    <w:rsid w:val="00AB044B"/>
    <w:rsid w:val="00AB36A1"/>
    <w:rsid w:val="00AC2682"/>
    <w:rsid w:val="00AD099D"/>
    <w:rsid w:val="00AD20F9"/>
    <w:rsid w:val="00AD2DED"/>
    <w:rsid w:val="00AD3717"/>
    <w:rsid w:val="00AD3821"/>
    <w:rsid w:val="00AD459D"/>
    <w:rsid w:val="00AE1DA8"/>
    <w:rsid w:val="00AE5D0E"/>
    <w:rsid w:val="00AF25A3"/>
    <w:rsid w:val="00AF5054"/>
    <w:rsid w:val="00AF7CBC"/>
    <w:rsid w:val="00B0280A"/>
    <w:rsid w:val="00B02DAD"/>
    <w:rsid w:val="00B03171"/>
    <w:rsid w:val="00B04E38"/>
    <w:rsid w:val="00B0552B"/>
    <w:rsid w:val="00B14C36"/>
    <w:rsid w:val="00B20786"/>
    <w:rsid w:val="00B25306"/>
    <w:rsid w:val="00B32AD9"/>
    <w:rsid w:val="00B33B1E"/>
    <w:rsid w:val="00B366CB"/>
    <w:rsid w:val="00B36BCB"/>
    <w:rsid w:val="00B427B6"/>
    <w:rsid w:val="00B46C3B"/>
    <w:rsid w:val="00B46CD9"/>
    <w:rsid w:val="00B54AFE"/>
    <w:rsid w:val="00B574B5"/>
    <w:rsid w:val="00B607E1"/>
    <w:rsid w:val="00B65886"/>
    <w:rsid w:val="00B6630E"/>
    <w:rsid w:val="00B6735D"/>
    <w:rsid w:val="00B67427"/>
    <w:rsid w:val="00B7411B"/>
    <w:rsid w:val="00B81A15"/>
    <w:rsid w:val="00B81A8C"/>
    <w:rsid w:val="00B93311"/>
    <w:rsid w:val="00BA1563"/>
    <w:rsid w:val="00BA2224"/>
    <w:rsid w:val="00BA27ED"/>
    <w:rsid w:val="00BB1378"/>
    <w:rsid w:val="00BC5A27"/>
    <w:rsid w:val="00BC7C26"/>
    <w:rsid w:val="00BD1130"/>
    <w:rsid w:val="00BD42F0"/>
    <w:rsid w:val="00BE158A"/>
    <w:rsid w:val="00BE67EA"/>
    <w:rsid w:val="00BE778D"/>
    <w:rsid w:val="00BF77DC"/>
    <w:rsid w:val="00C00F15"/>
    <w:rsid w:val="00C03A07"/>
    <w:rsid w:val="00C03FB6"/>
    <w:rsid w:val="00C16B97"/>
    <w:rsid w:val="00C300D8"/>
    <w:rsid w:val="00C3333F"/>
    <w:rsid w:val="00C366E4"/>
    <w:rsid w:val="00C37175"/>
    <w:rsid w:val="00C4099F"/>
    <w:rsid w:val="00C43068"/>
    <w:rsid w:val="00C43DEF"/>
    <w:rsid w:val="00C4611D"/>
    <w:rsid w:val="00C46C11"/>
    <w:rsid w:val="00C56488"/>
    <w:rsid w:val="00C56E79"/>
    <w:rsid w:val="00C57E2C"/>
    <w:rsid w:val="00C603EF"/>
    <w:rsid w:val="00C621D0"/>
    <w:rsid w:val="00C6479E"/>
    <w:rsid w:val="00C705DA"/>
    <w:rsid w:val="00C716A8"/>
    <w:rsid w:val="00C735D5"/>
    <w:rsid w:val="00C75479"/>
    <w:rsid w:val="00C7562A"/>
    <w:rsid w:val="00C87293"/>
    <w:rsid w:val="00C9635E"/>
    <w:rsid w:val="00C966E0"/>
    <w:rsid w:val="00CA0BDF"/>
    <w:rsid w:val="00CA34F7"/>
    <w:rsid w:val="00CB47B3"/>
    <w:rsid w:val="00CB6F25"/>
    <w:rsid w:val="00CC036B"/>
    <w:rsid w:val="00CC5C48"/>
    <w:rsid w:val="00CD2A30"/>
    <w:rsid w:val="00CD2B78"/>
    <w:rsid w:val="00CD6981"/>
    <w:rsid w:val="00CD7120"/>
    <w:rsid w:val="00CD792D"/>
    <w:rsid w:val="00CE0544"/>
    <w:rsid w:val="00CE1F0D"/>
    <w:rsid w:val="00CE441B"/>
    <w:rsid w:val="00CE7F93"/>
    <w:rsid w:val="00CF3173"/>
    <w:rsid w:val="00CF7FF5"/>
    <w:rsid w:val="00D01450"/>
    <w:rsid w:val="00D01F02"/>
    <w:rsid w:val="00D02838"/>
    <w:rsid w:val="00D02C97"/>
    <w:rsid w:val="00D12AEE"/>
    <w:rsid w:val="00D149B1"/>
    <w:rsid w:val="00D1636A"/>
    <w:rsid w:val="00D226CA"/>
    <w:rsid w:val="00D34076"/>
    <w:rsid w:val="00D34563"/>
    <w:rsid w:val="00D36788"/>
    <w:rsid w:val="00D42740"/>
    <w:rsid w:val="00D42C35"/>
    <w:rsid w:val="00D43999"/>
    <w:rsid w:val="00D44D68"/>
    <w:rsid w:val="00D46045"/>
    <w:rsid w:val="00D5359C"/>
    <w:rsid w:val="00D53E55"/>
    <w:rsid w:val="00D560D2"/>
    <w:rsid w:val="00D6125E"/>
    <w:rsid w:val="00D633FB"/>
    <w:rsid w:val="00D63A61"/>
    <w:rsid w:val="00D642A9"/>
    <w:rsid w:val="00D652B7"/>
    <w:rsid w:val="00D6579D"/>
    <w:rsid w:val="00D728A5"/>
    <w:rsid w:val="00D732C4"/>
    <w:rsid w:val="00D76612"/>
    <w:rsid w:val="00D8402A"/>
    <w:rsid w:val="00D840CF"/>
    <w:rsid w:val="00D87DE0"/>
    <w:rsid w:val="00D90407"/>
    <w:rsid w:val="00D93EBF"/>
    <w:rsid w:val="00D954CD"/>
    <w:rsid w:val="00DA1335"/>
    <w:rsid w:val="00DA168D"/>
    <w:rsid w:val="00DA17BF"/>
    <w:rsid w:val="00DA6D43"/>
    <w:rsid w:val="00DB4D6C"/>
    <w:rsid w:val="00DB7F1D"/>
    <w:rsid w:val="00DC1028"/>
    <w:rsid w:val="00DC1AEA"/>
    <w:rsid w:val="00DC1BB5"/>
    <w:rsid w:val="00DC4BB8"/>
    <w:rsid w:val="00DD2E70"/>
    <w:rsid w:val="00DD7B93"/>
    <w:rsid w:val="00DE159B"/>
    <w:rsid w:val="00DE5A8D"/>
    <w:rsid w:val="00DF068D"/>
    <w:rsid w:val="00DF22E2"/>
    <w:rsid w:val="00DF729B"/>
    <w:rsid w:val="00E03FC6"/>
    <w:rsid w:val="00E04EE9"/>
    <w:rsid w:val="00E05432"/>
    <w:rsid w:val="00E06FD0"/>
    <w:rsid w:val="00E07BDB"/>
    <w:rsid w:val="00E2013D"/>
    <w:rsid w:val="00E22BB3"/>
    <w:rsid w:val="00E244AE"/>
    <w:rsid w:val="00E3190E"/>
    <w:rsid w:val="00E35905"/>
    <w:rsid w:val="00E405F3"/>
    <w:rsid w:val="00E40D28"/>
    <w:rsid w:val="00E412C2"/>
    <w:rsid w:val="00E442C5"/>
    <w:rsid w:val="00E656C7"/>
    <w:rsid w:val="00E66528"/>
    <w:rsid w:val="00E706FC"/>
    <w:rsid w:val="00E7131B"/>
    <w:rsid w:val="00E77E8C"/>
    <w:rsid w:val="00E81243"/>
    <w:rsid w:val="00E8589C"/>
    <w:rsid w:val="00E85C53"/>
    <w:rsid w:val="00E94B7B"/>
    <w:rsid w:val="00E96C1A"/>
    <w:rsid w:val="00E97390"/>
    <w:rsid w:val="00EA1937"/>
    <w:rsid w:val="00EA2C53"/>
    <w:rsid w:val="00EB15D7"/>
    <w:rsid w:val="00EB3CD7"/>
    <w:rsid w:val="00EC221E"/>
    <w:rsid w:val="00EC7753"/>
    <w:rsid w:val="00EC7AE5"/>
    <w:rsid w:val="00ED0B66"/>
    <w:rsid w:val="00ED62D3"/>
    <w:rsid w:val="00ED731B"/>
    <w:rsid w:val="00EE322D"/>
    <w:rsid w:val="00EE3D66"/>
    <w:rsid w:val="00EE41FB"/>
    <w:rsid w:val="00EF02E8"/>
    <w:rsid w:val="00EF0E02"/>
    <w:rsid w:val="00F02434"/>
    <w:rsid w:val="00F075D2"/>
    <w:rsid w:val="00F2230B"/>
    <w:rsid w:val="00F24B99"/>
    <w:rsid w:val="00F30503"/>
    <w:rsid w:val="00F31CF8"/>
    <w:rsid w:val="00F40FAF"/>
    <w:rsid w:val="00F42B13"/>
    <w:rsid w:val="00F45484"/>
    <w:rsid w:val="00F45DBE"/>
    <w:rsid w:val="00F50ED6"/>
    <w:rsid w:val="00F550D7"/>
    <w:rsid w:val="00F559DD"/>
    <w:rsid w:val="00F62B81"/>
    <w:rsid w:val="00F752E2"/>
    <w:rsid w:val="00F764BF"/>
    <w:rsid w:val="00F82B28"/>
    <w:rsid w:val="00F8363E"/>
    <w:rsid w:val="00F83CC7"/>
    <w:rsid w:val="00F8774E"/>
    <w:rsid w:val="00F9436B"/>
    <w:rsid w:val="00F94397"/>
    <w:rsid w:val="00F96B47"/>
    <w:rsid w:val="00FB474E"/>
    <w:rsid w:val="00FB4F31"/>
    <w:rsid w:val="00FC2A77"/>
    <w:rsid w:val="00FC502B"/>
    <w:rsid w:val="00FC7A7E"/>
    <w:rsid w:val="00FD2B4A"/>
    <w:rsid w:val="00FD3792"/>
    <w:rsid w:val="00FF25B7"/>
    <w:rsid w:val="00FF29CA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B0D4"/>
  <w15:chartTrackingRefBased/>
  <w15:docId w15:val="{DB476FCF-12C1-4DF8-9B15-ED2429C4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211E44"/>
  </w:style>
  <w:style w:type="character" w:styleId="Hyperlink">
    <w:name w:val="Hyperlink"/>
    <w:basedOn w:val="DefaultParagraphFont"/>
    <w:uiPriority w:val="99"/>
    <w:unhideWhenUsed/>
    <w:rsid w:val="00EE322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AA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77119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13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F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E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D48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488A"/>
    <w:rPr>
      <w:rFonts w:eastAsiaTheme="minorEastAsia"/>
    </w:rPr>
  </w:style>
  <w:style w:type="paragraph" w:customStyle="1" w:styleId="DecimalAligned">
    <w:name w:val="Decimal Aligned"/>
    <w:basedOn w:val="Normal"/>
    <w:uiPriority w:val="40"/>
    <w:qFormat/>
    <w:rsid w:val="00CB6F25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B6F25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F25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B6F25"/>
    <w:rPr>
      <w:i/>
      <w:iCs/>
    </w:rPr>
  </w:style>
  <w:style w:type="table" w:styleId="MediumShading2-Accent5">
    <w:name w:val="Medium Shading 2 Accent 5"/>
    <w:basedOn w:val="TableNormal"/>
    <w:uiPriority w:val="64"/>
    <w:rsid w:val="00CB6F2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CB6F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7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4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4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14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6A"/>
  </w:style>
  <w:style w:type="paragraph" w:styleId="Footer">
    <w:name w:val="footer"/>
    <w:basedOn w:val="Normal"/>
    <w:link w:val="FooterChar"/>
    <w:uiPriority w:val="99"/>
    <w:unhideWhenUsed/>
    <w:rsid w:val="00A0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58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716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9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ionbliss@gmail.com" TargetMode="External"/><Relationship Id="rId13" Type="http://schemas.openxmlformats.org/officeDocument/2006/relationships/hyperlink" Target="https://www.who.int/publications/i/item/advice-on-the-use-of-masks-in-the-community-during-home-care-and-in-healthcare-settings-in-the-context-of-the-novel-coronavirus-(2019-ncov)-outbre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ho.int/emergencies/diseases/novel-coronavirus-2019/question-and-answers-hub/q-a-detail/q-a-on-covid-19-and-mask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ho.int/emergencies/diseases/novel-coronavirus-2019/question-and-answers-hub/q-a-detail/q-a-on-covid-19-and-mask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Rosalie\Documents\2020\2020%20Website\STUTT%20STUDY\www.ScienceNewsService.com" TargetMode="External"/><Relationship Id="rId10" Type="http://schemas.openxmlformats.org/officeDocument/2006/relationships/hyperlink" Target="http://www.ScienceNews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NewsService.com" TargetMode="External"/><Relationship Id="rId14" Type="http://schemas.openxmlformats.org/officeDocument/2006/relationships/hyperlink" Target="https://www.who.int/emergencies/diseases/novel-coronavirus-2019/question-and-answers-hub/q-a-detail/q-a-on-covid-19-and-ma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D3C7-31C2-46AC-AAE2-C2EA48B8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Bliss</dc:creator>
  <cp:keywords/>
  <dc:description/>
  <cp:lastModifiedBy>Richard Bliss</cp:lastModifiedBy>
  <cp:revision>16</cp:revision>
  <cp:lastPrinted>2020-06-13T13:25:00Z</cp:lastPrinted>
  <dcterms:created xsi:type="dcterms:W3CDTF">2020-06-13T13:18:00Z</dcterms:created>
  <dcterms:modified xsi:type="dcterms:W3CDTF">2020-06-13T14:01:00Z</dcterms:modified>
</cp:coreProperties>
</file>